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7B37A" w14:textId="77777777" w:rsidR="00C95DE6" w:rsidRDefault="00C95DE6" w:rsidP="00C95DE6">
      <w:pPr>
        <w:snapToGrid w:val="0"/>
        <w:spacing w:line="500" w:lineRule="exact"/>
        <w:rPr>
          <w:rFonts w:eastAsia="仿宋_GB2312"/>
          <w:bCs/>
          <w:sz w:val="28"/>
          <w:szCs w:val="28"/>
        </w:rPr>
      </w:pPr>
      <w:r>
        <w:rPr>
          <w:rFonts w:eastAsia="仿宋_GB2312" w:hint="eastAsia"/>
          <w:bCs/>
          <w:sz w:val="28"/>
          <w:szCs w:val="28"/>
        </w:rPr>
        <w:t>附件</w:t>
      </w:r>
      <w:r>
        <w:rPr>
          <w:rFonts w:eastAsia="仿宋_GB2312" w:hint="eastAsia"/>
          <w:bCs/>
          <w:sz w:val="28"/>
          <w:szCs w:val="28"/>
        </w:rPr>
        <w:t>1</w:t>
      </w:r>
      <w:r>
        <w:rPr>
          <w:rFonts w:eastAsia="仿宋_GB2312" w:hint="eastAsia"/>
          <w:bCs/>
          <w:sz w:val="28"/>
          <w:szCs w:val="28"/>
        </w:rPr>
        <w:t>：</w:t>
      </w:r>
    </w:p>
    <w:p w14:paraId="140D26FD" w14:textId="77777777" w:rsidR="00C95DE6" w:rsidRDefault="00C95DE6" w:rsidP="00C95DE6">
      <w:pPr>
        <w:snapToGrid w:val="0"/>
        <w:spacing w:beforeLines="100" w:before="312" w:afterLines="100" w:after="312"/>
        <w:ind w:leftChars="-100" w:left="-210" w:rightChars="-100" w:right="-210"/>
        <w:jc w:val="center"/>
        <w:rPr>
          <w:rFonts w:eastAsia="仿宋_GB2312" w:cs="Arial"/>
          <w:b/>
          <w:kern w:val="0"/>
          <w:sz w:val="32"/>
          <w:szCs w:val="32"/>
        </w:rPr>
      </w:pPr>
      <w:r>
        <w:rPr>
          <w:rFonts w:eastAsia="仿宋_GB2312" w:cs="Arial" w:hint="eastAsia"/>
          <w:b/>
          <w:kern w:val="0"/>
          <w:sz w:val="32"/>
          <w:szCs w:val="32"/>
        </w:rPr>
        <w:t>计算机科学与技术学院教学科研岗位竞争性绩效津贴考核实施细则</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630"/>
        <w:gridCol w:w="1575"/>
        <w:gridCol w:w="105"/>
        <w:gridCol w:w="5985"/>
      </w:tblGrid>
      <w:tr w:rsidR="00C95DE6" w14:paraId="6F865882" w14:textId="77777777" w:rsidTr="00D80F3F">
        <w:trPr>
          <w:trHeight w:val="848"/>
        </w:trPr>
        <w:tc>
          <w:tcPr>
            <w:tcW w:w="840" w:type="dxa"/>
            <w:vAlign w:val="center"/>
          </w:tcPr>
          <w:p w14:paraId="579D7F51" w14:textId="77777777" w:rsidR="00C95DE6" w:rsidRDefault="00C95DE6" w:rsidP="00D80F3F">
            <w:pPr>
              <w:spacing w:line="280" w:lineRule="exact"/>
              <w:jc w:val="center"/>
              <w:rPr>
                <w:rFonts w:eastAsia="仿宋_GB2312"/>
                <w:b/>
                <w:sz w:val="24"/>
              </w:rPr>
            </w:pPr>
            <w:r>
              <w:rPr>
                <w:rFonts w:eastAsia="仿宋_GB2312" w:hint="eastAsia"/>
                <w:b/>
                <w:sz w:val="24"/>
              </w:rPr>
              <w:t>指标</w:t>
            </w:r>
          </w:p>
          <w:p w14:paraId="502A243C" w14:textId="77777777" w:rsidR="00C95DE6" w:rsidRDefault="00C95DE6" w:rsidP="00D80F3F">
            <w:pPr>
              <w:spacing w:line="280" w:lineRule="exact"/>
              <w:jc w:val="center"/>
              <w:rPr>
                <w:rFonts w:eastAsia="仿宋_GB2312"/>
                <w:b/>
                <w:sz w:val="24"/>
              </w:rPr>
            </w:pPr>
            <w:r>
              <w:rPr>
                <w:rFonts w:eastAsia="仿宋_GB2312" w:hint="eastAsia"/>
                <w:b/>
                <w:sz w:val="24"/>
              </w:rPr>
              <w:t>（</w:t>
            </w:r>
            <w:r>
              <w:rPr>
                <w:rFonts w:eastAsia="仿宋_GB2312" w:hint="eastAsia"/>
                <w:b/>
                <w:sz w:val="24"/>
              </w:rPr>
              <w:t>N</w:t>
            </w:r>
            <w:r>
              <w:rPr>
                <w:rFonts w:eastAsia="仿宋_GB2312" w:hint="eastAsia"/>
                <w:b/>
                <w:sz w:val="24"/>
              </w:rPr>
              <w:t>）</w:t>
            </w:r>
          </w:p>
        </w:tc>
        <w:tc>
          <w:tcPr>
            <w:tcW w:w="630" w:type="dxa"/>
            <w:vAlign w:val="center"/>
          </w:tcPr>
          <w:p w14:paraId="7BBCFB84" w14:textId="77777777" w:rsidR="00C95DE6" w:rsidRDefault="00C95DE6" w:rsidP="00D80F3F">
            <w:pPr>
              <w:spacing w:line="280" w:lineRule="exact"/>
              <w:jc w:val="center"/>
              <w:rPr>
                <w:rFonts w:eastAsia="仿宋_GB2312"/>
                <w:b/>
                <w:sz w:val="24"/>
              </w:rPr>
            </w:pPr>
            <w:r>
              <w:rPr>
                <w:rFonts w:eastAsia="仿宋_GB2312" w:hint="eastAsia"/>
                <w:b/>
                <w:sz w:val="24"/>
              </w:rPr>
              <w:t>分值</w:t>
            </w:r>
          </w:p>
        </w:tc>
        <w:tc>
          <w:tcPr>
            <w:tcW w:w="1575" w:type="dxa"/>
            <w:vAlign w:val="center"/>
          </w:tcPr>
          <w:p w14:paraId="1C0A0279" w14:textId="77777777" w:rsidR="00C95DE6" w:rsidRDefault="00C95DE6" w:rsidP="00D80F3F">
            <w:pPr>
              <w:spacing w:line="280" w:lineRule="exact"/>
              <w:jc w:val="center"/>
              <w:rPr>
                <w:rFonts w:eastAsia="仿宋_GB2312"/>
                <w:b/>
                <w:sz w:val="24"/>
              </w:rPr>
            </w:pPr>
            <w:r>
              <w:rPr>
                <w:rFonts w:eastAsia="仿宋_GB2312" w:hint="eastAsia"/>
                <w:b/>
                <w:sz w:val="24"/>
              </w:rPr>
              <w:t>评分内容</w:t>
            </w:r>
          </w:p>
        </w:tc>
        <w:tc>
          <w:tcPr>
            <w:tcW w:w="6090" w:type="dxa"/>
            <w:gridSpan w:val="2"/>
            <w:vAlign w:val="center"/>
          </w:tcPr>
          <w:p w14:paraId="470D97D3" w14:textId="77777777" w:rsidR="00C95DE6" w:rsidRDefault="00C95DE6" w:rsidP="00D80F3F">
            <w:pPr>
              <w:spacing w:line="280" w:lineRule="exact"/>
              <w:jc w:val="center"/>
              <w:rPr>
                <w:rFonts w:eastAsia="仿宋_GB2312"/>
                <w:b/>
                <w:sz w:val="24"/>
              </w:rPr>
            </w:pPr>
            <w:r>
              <w:rPr>
                <w:rFonts w:eastAsia="仿宋_GB2312" w:hint="eastAsia"/>
                <w:b/>
                <w:sz w:val="24"/>
              </w:rPr>
              <w:t>评分方法</w:t>
            </w:r>
          </w:p>
        </w:tc>
      </w:tr>
      <w:tr w:rsidR="00C95DE6" w14:paraId="2F5FD78E" w14:textId="77777777" w:rsidTr="00D80F3F">
        <w:trPr>
          <w:trHeight w:val="497"/>
        </w:trPr>
        <w:tc>
          <w:tcPr>
            <w:tcW w:w="9135" w:type="dxa"/>
            <w:gridSpan w:val="5"/>
            <w:vAlign w:val="center"/>
          </w:tcPr>
          <w:p w14:paraId="0FFE71C9" w14:textId="77777777" w:rsidR="00C95DE6" w:rsidRDefault="00C95DE6" w:rsidP="00D80F3F">
            <w:pPr>
              <w:spacing w:line="280" w:lineRule="exact"/>
              <w:rPr>
                <w:rFonts w:eastAsia="仿宋_GB2312"/>
                <w:b/>
                <w:sz w:val="24"/>
              </w:rPr>
            </w:pPr>
            <w:r>
              <w:rPr>
                <w:rFonts w:eastAsia="仿宋_GB2312" w:hint="eastAsia"/>
                <w:b/>
                <w:sz w:val="24"/>
              </w:rPr>
              <w:t>一、人才培养质量</w:t>
            </w:r>
          </w:p>
        </w:tc>
      </w:tr>
      <w:tr w:rsidR="00C95DE6" w14:paraId="1EE5A4EE" w14:textId="77777777" w:rsidTr="00D80F3F">
        <w:trPr>
          <w:trHeight w:val="1133"/>
        </w:trPr>
        <w:tc>
          <w:tcPr>
            <w:tcW w:w="840" w:type="dxa"/>
            <w:tcMar>
              <w:top w:w="28" w:type="dxa"/>
              <w:left w:w="57" w:type="dxa"/>
              <w:bottom w:w="28" w:type="dxa"/>
              <w:right w:w="57" w:type="dxa"/>
            </w:tcMar>
            <w:vAlign w:val="center"/>
          </w:tcPr>
          <w:p w14:paraId="0ADD2A85" w14:textId="77777777" w:rsidR="00C95DE6" w:rsidRDefault="00C95DE6" w:rsidP="00D80F3F">
            <w:pPr>
              <w:spacing w:line="280" w:lineRule="exact"/>
              <w:jc w:val="center"/>
              <w:rPr>
                <w:rFonts w:eastAsia="仿宋_GB2312"/>
                <w:sz w:val="24"/>
              </w:rPr>
            </w:pPr>
            <w:r>
              <w:rPr>
                <w:rFonts w:eastAsia="仿宋_GB2312" w:hint="eastAsia"/>
                <w:sz w:val="24"/>
              </w:rPr>
              <w:t>教学满意度</w:t>
            </w:r>
          </w:p>
          <w:p w14:paraId="61B4F22D" w14:textId="77777777" w:rsidR="00C95DE6" w:rsidRDefault="00C95DE6" w:rsidP="00D80F3F">
            <w:pPr>
              <w:spacing w:line="280" w:lineRule="exact"/>
              <w:jc w:val="center"/>
              <w:rPr>
                <w:rFonts w:eastAsia="仿宋_GB2312"/>
                <w:sz w:val="24"/>
              </w:rPr>
            </w:pPr>
            <w:r>
              <w:rPr>
                <w:rFonts w:eastAsia="仿宋_GB2312" w:hint="eastAsia"/>
                <w:sz w:val="24"/>
              </w:rPr>
              <w:t>（</w:t>
            </w:r>
            <w:r>
              <w:rPr>
                <w:rFonts w:eastAsia="仿宋_GB2312" w:hint="eastAsia"/>
                <w:sz w:val="24"/>
              </w:rPr>
              <w:t>N1</w:t>
            </w:r>
            <w:r>
              <w:rPr>
                <w:rFonts w:eastAsia="仿宋_GB2312"/>
                <w:sz w:val="24"/>
              </w:rPr>
              <w:t>）</w:t>
            </w:r>
          </w:p>
        </w:tc>
        <w:tc>
          <w:tcPr>
            <w:tcW w:w="630" w:type="dxa"/>
            <w:tcMar>
              <w:top w:w="28" w:type="dxa"/>
              <w:left w:w="57" w:type="dxa"/>
              <w:bottom w:w="28" w:type="dxa"/>
              <w:right w:w="57" w:type="dxa"/>
            </w:tcMar>
            <w:vAlign w:val="center"/>
          </w:tcPr>
          <w:p w14:paraId="75BB9B96" w14:textId="77777777" w:rsidR="00C95DE6" w:rsidRDefault="00C95DE6" w:rsidP="00D80F3F">
            <w:pPr>
              <w:spacing w:line="280" w:lineRule="exact"/>
              <w:jc w:val="center"/>
              <w:rPr>
                <w:rFonts w:eastAsia="仿宋_GB2312"/>
                <w:sz w:val="24"/>
              </w:rPr>
            </w:pPr>
            <w:r>
              <w:rPr>
                <w:rFonts w:eastAsia="仿宋_GB2312" w:hint="eastAsia"/>
                <w:sz w:val="24"/>
              </w:rPr>
              <w:t>20</w:t>
            </w:r>
          </w:p>
        </w:tc>
        <w:tc>
          <w:tcPr>
            <w:tcW w:w="1575" w:type="dxa"/>
            <w:tcMar>
              <w:top w:w="28" w:type="dxa"/>
              <w:left w:w="57" w:type="dxa"/>
              <w:bottom w:w="28" w:type="dxa"/>
              <w:right w:w="57" w:type="dxa"/>
            </w:tcMar>
            <w:vAlign w:val="center"/>
          </w:tcPr>
          <w:p w14:paraId="394CB145" w14:textId="77777777" w:rsidR="00C95DE6" w:rsidRDefault="00C95DE6" w:rsidP="00D80F3F">
            <w:pPr>
              <w:spacing w:line="280" w:lineRule="exact"/>
              <w:rPr>
                <w:rFonts w:eastAsia="仿宋_GB2312"/>
                <w:sz w:val="24"/>
              </w:rPr>
            </w:pPr>
            <w:r>
              <w:rPr>
                <w:rFonts w:eastAsia="仿宋_GB2312" w:hint="eastAsia"/>
                <w:sz w:val="24"/>
              </w:rPr>
              <w:t>本年度学生评教分（含本科生和研究生课程）</w:t>
            </w:r>
            <w:r>
              <w:rPr>
                <w:rFonts w:eastAsia="仿宋_GB2312" w:hint="eastAsia"/>
                <w:sz w:val="24"/>
              </w:rPr>
              <w:t>;</w:t>
            </w:r>
            <w:r>
              <w:rPr>
                <w:rFonts w:eastAsia="仿宋_GB2312" w:hint="eastAsia"/>
                <w:sz w:val="24"/>
              </w:rPr>
              <w:t>研究生对指导教师的满意度</w:t>
            </w:r>
          </w:p>
        </w:tc>
        <w:tc>
          <w:tcPr>
            <w:tcW w:w="6090" w:type="dxa"/>
            <w:gridSpan w:val="2"/>
            <w:tcMar>
              <w:top w:w="28" w:type="dxa"/>
              <w:left w:w="57" w:type="dxa"/>
              <w:bottom w:w="28" w:type="dxa"/>
              <w:right w:w="57" w:type="dxa"/>
            </w:tcMar>
            <w:vAlign w:val="center"/>
          </w:tcPr>
          <w:p w14:paraId="4E396D92" w14:textId="77777777" w:rsidR="00C95DE6" w:rsidRDefault="00C95DE6" w:rsidP="00D80F3F">
            <w:pPr>
              <w:spacing w:line="280" w:lineRule="exact"/>
              <w:rPr>
                <w:rFonts w:eastAsia="仿宋_GB2312"/>
                <w:sz w:val="24"/>
              </w:rPr>
            </w:pPr>
            <w:r>
              <w:rPr>
                <w:rFonts w:eastAsia="仿宋_GB2312" w:hint="eastAsia"/>
                <w:sz w:val="24"/>
              </w:rPr>
              <w:t>①教学质量优秀。当年所授课</w:t>
            </w:r>
            <w:proofErr w:type="gramStart"/>
            <w:r>
              <w:rPr>
                <w:rFonts w:eastAsia="仿宋_GB2312" w:hint="eastAsia"/>
                <w:sz w:val="24"/>
              </w:rPr>
              <w:t>程学生</w:t>
            </w:r>
            <w:proofErr w:type="gramEnd"/>
            <w:r>
              <w:rPr>
                <w:rFonts w:eastAsia="仿宋_GB2312" w:hint="eastAsia"/>
                <w:sz w:val="24"/>
              </w:rPr>
              <w:t>评教平均分及研究生对指导教师的满意度</w:t>
            </w:r>
            <w:r>
              <w:rPr>
                <w:rFonts w:eastAsia="仿宋_GB2312"/>
                <w:sz w:val="24"/>
              </w:rPr>
              <w:t>90</w:t>
            </w:r>
            <w:r>
              <w:rPr>
                <w:rFonts w:eastAsia="仿宋_GB2312" w:hint="eastAsia"/>
                <w:sz w:val="24"/>
              </w:rPr>
              <w:t>分及以上，分值为</w:t>
            </w:r>
            <w:r>
              <w:rPr>
                <w:rFonts w:eastAsia="仿宋_GB2312" w:hint="eastAsia"/>
                <w:sz w:val="24"/>
              </w:rPr>
              <w:t>25</w:t>
            </w:r>
            <w:r>
              <w:rPr>
                <w:rFonts w:eastAsia="仿宋_GB2312" w:hint="eastAsia"/>
                <w:sz w:val="24"/>
              </w:rPr>
              <w:t>（不包括有其他课程在</w:t>
            </w:r>
            <w:r>
              <w:rPr>
                <w:rFonts w:eastAsia="仿宋_GB2312" w:hint="eastAsia"/>
                <w:sz w:val="24"/>
              </w:rPr>
              <w:t>80</w:t>
            </w:r>
            <w:r>
              <w:rPr>
                <w:rFonts w:eastAsia="仿宋_GB2312" w:hint="eastAsia"/>
                <w:sz w:val="24"/>
              </w:rPr>
              <w:t>分及以下的人员）；</w:t>
            </w:r>
            <w:r>
              <w:rPr>
                <w:rFonts w:eastAsia="仿宋_GB2312" w:hint="eastAsia"/>
                <w:sz w:val="24"/>
              </w:rPr>
              <w:t xml:space="preserve"> </w:t>
            </w:r>
          </w:p>
          <w:p w14:paraId="0C2D5B26" w14:textId="77777777" w:rsidR="00C95DE6" w:rsidRDefault="00C95DE6" w:rsidP="00D80F3F">
            <w:pPr>
              <w:spacing w:line="280" w:lineRule="exact"/>
              <w:rPr>
                <w:rFonts w:eastAsia="仿宋_GB2312"/>
                <w:sz w:val="24"/>
              </w:rPr>
            </w:pPr>
            <w:r>
              <w:rPr>
                <w:rFonts w:eastAsia="仿宋_GB2312" w:hint="eastAsia"/>
                <w:sz w:val="24"/>
              </w:rPr>
              <w:t>②教学质量良好。当年所授课</w:t>
            </w:r>
            <w:proofErr w:type="gramStart"/>
            <w:r>
              <w:rPr>
                <w:rFonts w:eastAsia="仿宋_GB2312" w:hint="eastAsia"/>
                <w:sz w:val="24"/>
              </w:rPr>
              <w:t>程学生</w:t>
            </w:r>
            <w:proofErr w:type="gramEnd"/>
            <w:r>
              <w:rPr>
                <w:rFonts w:eastAsia="仿宋_GB2312" w:hint="eastAsia"/>
                <w:sz w:val="24"/>
              </w:rPr>
              <w:t>评教平均分或研究生对指导教师的满意度为</w:t>
            </w:r>
            <w:r>
              <w:rPr>
                <w:rFonts w:eastAsia="仿宋_GB2312" w:hint="eastAsia"/>
                <w:sz w:val="24"/>
              </w:rPr>
              <w:t>80</w:t>
            </w:r>
            <w:r>
              <w:rPr>
                <w:rFonts w:eastAsia="仿宋_GB2312" w:hint="eastAsia"/>
                <w:sz w:val="24"/>
              </w:rPr>
              <w:t>分</w:t>
            </w:r>
            <w:r>
              <w:rPr>
                <w:rFonts w:eastAsia="仿宋_GB2312"/>
                <w:sz w:val="24"/>
              </w:rPr>
              <w:t>—</w:t>
            </w:r>
            <w:r>
              <w:rPr>
                <w:rFonts w:eastAsia="仿宋_GB2312" w:hint="eastAsia"/>
                <w:sz w:val="24"/>
              </w:rPr>
              <w:t>89</w:t>
            </w:r>
            <w:r>
              <w:rPr>
                <w:rFonts w:eastAsia="仿宋_GB2312" w:hint="eastAsia"/>
                <w:sz w:val="24"/>
              </w:rPr>
              <w:t>分，分值</w:t>
            </w:r>
            <w:r>
              <w:rPr>
                <w:rFonts w:eastAsia="仿宋_GB2312" w:hint="eastAsia"/>
                <w:sz w:val="24"/>
              </w:rPr>
              <w:t>20</w:t>
            </w:r>
            <w:r>
              <w:rPr>
                <w:rFonts w:eastAsia="仿宋_GB2312" w:hint="eastAsia"/>
                <w:sz w:val="24"/>
              </w:rPr>
              <w:t>（不包括有其他课程在</w:t>
            </w:r>
            <w:r>
              <w:rPr>
                <w:rFonts w:eastAsia="仿宋_GB2312" w:hint="eastAsia"/>
                <w:sz w:val="24"/>
              </w:rPr>
              <w:t>80</w:t>
            </w:r>
            <w:r>
              <w:rPr>
                <w:rFonts w:eastAsia="仿宋_GB2312" w:hint="eastAsia"/>
                <w:sz w:val="24"/>
              </w:rPr>
              <w:t>分及以下的人员）；</w:t>
            </w:r>
          </w:p>
          <w:p w14:paraId="430E83DE" w14:textId="77777777" w:rsidR="00C95DE6" w:rsidRDefault="00C95DE6" w:rsidP="00D80F3F">
            <w:pPr>
              <w:spacing w:line="280" w:lineRule="exact"/>
              <w:rPr>
                <w:rFonts w:eastAsia="仿宋_GB2312"/>
                <w:sz w:val="24"/>
              </w:rPr>
            </w:pPr>
            <w:r>
              <w:rPr>
                <w:rFonts w:eastAsia="仿宋_GB2312" w:hint="eastAsia"/>
                <w:sz w:val="24"/>
              </w:rPr>
              <w:t>③教学质量不足。当年所授课程或研究生对指导教师的满意度有学生评教分为</w:t>
            </w:r>
            <w:r>
              <w:rPr>
                <w:rFonts w:eastAsia="仿宋_GB2312"/>
                <w:sz w:val="24"/>
              </w:rPr>
              <w:t>80</w:t>
            </w:r>
            <w:r>
              <w:rPr>
                <w:rFonts w:eastAsia="仿宋_GB2312" w:hint="eastAsia"/>
                <w:sz w:val="24"/>
              </w:rPr>
              <w:t>分及以下的，分值为</w:t>
            </w:r>
            <w:r>
              <w:rPr>
                <w:rFonts w:eastAsia="仿宋_GB2312" w:hint="eastAsia"/>
                <w:sz w:val="24"/>
              </w:rPr>
              <w:t>0</w:t>
            </w:r>
          </w:p>
        </w:tc>
      </w:tr>
      <w:tr w:rsidR="00C95DE6" w14:paraId="677E9F32" w14:textId="77777777" w:rsidTr="00D80F3F">
        <w:trPr>
          <w:trHeight w:val="1133"/>
        </w:trPr>
        <w:tc>
          <w:tcPr>
            <w:tcW w:w="840" w:type="dxa"/>
            <w:tcMar>
              <w:top w:w="28" w:type="dxa"/>
              <w:left w:w="57" w:type="dxa"/>
              <w:bottom w:w="28" w:type="dxa"/>
              <w:right w:w="57" w:type="dxa"/>
            </w:tcMar>
            <w:vAlign w:val="center"/>
          </w:tcPr>
          <w:p w14:paraId="6AF50AA9" w14:textId="77777777" w:rsidR="00C95DE6" w:rsidRDefault="00C95DE6" w:rsidP="00D80F3F">
            <w:pPr>
              <w:spacing w:line="280" w:lineRule="exact"/>
              <w:jc w:val="center"/>
              <w:rPr>
                <w:rFonts w:eastAsia="仿宋_GB2312"/>
                <w:sz w:val="24"/>
              </w:rPr>
            </w:pPr>
            <w:r>
              <w:rPr>
                <w:rFonts w:eastAsia="仿宋_GB2312" w:hint="eastAsia"/>
                <w:sz w:val="24"/>
              </w:rPr>
              <w:t>学生毕业论文质量</w:t>
            </w:r>
          </w:p>
          <w:p w14:paraId="55A6EB2E" w14:textId="77777777" w:rsidR="00C95DE6" w:rsidRDefault="00C95DE6" w:rsidP="00D80F3F">
            <w:pPr>
              <w:spacing w:line="280" w:lineRule="exact"/>
              <w:jc w:val="center"/>
              <w:rPr>
                <w:rFonts w:eastAsia="仿宋_GB2312"/>
                <w:sz w:val="24"/>
              </w:rPr>
            </w:pPr>
            <w:r>
              <w:rPr>
                <w:rFonts w:eastAsia="仿宋_GB2312" w:hint="eastAsia"/>
                <w:sz w:val="24"/>
              </w:rPr>
              <w:t>（</w:t>
            </w:r>
            <w:r>
              <w:rPr>
                <w:rFonts w:eastAsia="仿宋_GB2312" w:hint="eastAsia"/>
                <w:sz w:val="24"/>
              </w:rPr>
              <w:t>N2</w:t>
            </w:r>
            <w:r>
              <w:rPr>
                <w:rFonts w:eastAsia="仿宋_GB2312" w:hint="eastAsia"/>
                <w:sz w:val="24"/>
              </w:rPr>
              <w:t>）</w:t>
            </w:r>
          </w:p>
        </w:tc>
        <w:tc>
          <w:tcPr>
            <w:tcW w:w="630" w:type="dxa"/>
            <w:tcMar>
              <w:top w:w="28" w:type="dxa"/>
              <w:left w:w="57" w:type="dxa"/>
              <w:bottom w:w="28" w:type="dxa"/>
              <w:right w:w="57" w:type="dxa"/>
            </w:tcMar>
            <w:vAlign w:val="center"/>
          </w:tcPr>
          <w:p w14:paraId="7F99323A" w14:textId="77777777" w:rsidR="00C95DE6" w:rsidRDefault="00C95DE6" w:rsidP="00D80F3F">
            <w:pPr>
              <w:spacing w:line="280" w:lineRule="exact"/>
              <w:jc w:val="center"/>
              <w:rPr>
                <w:rFonts w:eastAsia="仿宋_GB2312"/>
                <w:sz w:val="24"/>
              </w:rPr>
            </w:pPr>
            <w:r>
              <w:rPr>
                <w:rFonts w:eastAsia="仿宋_GB2312" w:hint="eastAsia"/>
                <w:sz w:val="24"/>
              </w:rPr>
              <w:t>20</w:t>
            </w:r>
          </w:p>
        </w:tc>
        <w:tc>
          <w:tcPr>
            <w:tcW w:w="1575" w:type="dxa"/>
            <w:tcMar>
              <w:top w:w="28" w:type="dxa"/>
              <w:left w:w="57" w:type="dxa"/>
              <w:bottom w:w="28" w:type="dxa"/>
              <w:right w:w="57" w:type="dxa"/>
            </w:tcMar>
            <w:vAlign w:val="center"/>
          </w:tcPr>
          <w:p w14:paraId="3328D834" w14:textId="77777777" w:rsidR="00C95DE6" w:rsidRDefault="00C95DE6" w:rsidP="00D80F3F">
            <w:pPr>
              <w:spacing w:line="280" w:lineRule="exact"/>
              <w:rPr>
                <w:rFonts w:eastAsia="仿宋_GB2312"/>
                <w:sz w:val="24"/>
              </w:rPr>
            </w:pPr>
            <w:r>
              <w:rPr>
                <w:rFonts w:eastAsia="仿宋_GB2312" w:hint="eastAsia"/>
                <w:sz w:val="24"/>
              </w:rPr>
              <w:t>学生毕业论文获校级优秀论文及以上（含本科生和研究生论文）；学生学位论文被抽检情况</w:t>
            </w:r>
            <w:r>
              <w:rPr>
                <w:rFonts w:eastAsia="仿宋_GB2312" w:hint="eastAsia"/>
                <w:sz w:val="24"/>
              </w:rPr>
              <w:t>;</w:t>
            </w:r>
            <w:r>
              <w:rPr>
                <w:rFonts w:eastAsia="仿宋_GB2312" w:hint="eastAsia"/>
                <w:sz w:val="24"/>
              </w:rPr>
              <w:t>学生学术成果</w:t>
            </w:r>
          </w:p>
        </w:tc>
        <w:tc>
          <w:tcPr>
            <w:tcW w:w="6090" w:type="dxa"/>
            <w:gridSpan w:val="2"/>
            <w:tcMar>
              <w:top w:w="28" w:type="dxa"/>
              <w:left w:w="57" w:type="dxa"/>
              <w:bottom w:w="28" w:type="dxa"/>
              <w:right w:w="57" w:type="dxa"/>
            </w:tcMar>
            <w:vAlign w:val="center"/>
          </w:tcPr>
          <w:p w14:paraId="40FB038E" w14:textId="77777777" w:rsidR="00C95DE6" w:rsidRDefault="00C95DE6" w:rsidP="00D80F3F">
            <w:pPr>
              <w:spacing w:line="280" w:lineRule="exact"/>
              <w:rPr>
                <w:rFonts w:eastAsia="仿宋_GB2312"/>
                <w:sz w:val="24"/>
              </w:rPr>
            </w:pPr>
            <w:r>
              <w:rPr>
                <w:rFonts w:eastAsia="仿宋_GB2312" w:hint="eastAsia"/>
                <w:sz w:val="24"/>
              </w:rPr>
              <w:t>①学生学位论文质量较高。所指导的学生获校级及以上优秀学位论文或指导学生取得科技竞赛获奖（高水平学术成果），分值为</w:t>
            </w:r>
            <w:r>
              <w:rPr>
                <w:rFonts w:eastAsia="仿宋_GB2312" w:hint="eastAsia"/>
                <w:sz w:val="24"/>
              </w:rPr>
              <w:t>25</w:t>
            </w:r>
            <w:r>
              <w:rPr>
                <w:rFonts w:eastAsia="仿宋_GB2312" w:hint="eastAsia"/>
                <w:sz w:val="24"/>
              </w:rPr>
              <w:t>（不包括有指导的其他学生学位论文抽检不合格情况）；</w:t>
            </w:r>
          </w:p>
          <w:p w14:paraId="78C42F0E" w14:textId="77777777" w:rsidR="00C95DE6" w:rsidRDefault="00C95DE6" w:rsidP="00D80F3F">
            <w:pPr>
              <w:spacing w:line="280" w:lineRule="exact"/>
              <w:rPr>
                <w:rFonts w:eastAsia="仿宋_GB2312"/>
                <w:sz w:val="24"/>
              </w:rPr>
            </w:pPr>
            <w:r>
              <w:rPr>
                <w:rFonts w:eastAsia="仿宋_GB2312" w:hint="eastAsia"/>
                <w:sz w:val="24"/>
              </w:rPr>
              <w:t>②学生学位论文质量不足。所指导的学生毕业论文在校级、省部级抽检（包括重复比抽检）中出现不合格情况，分值为</w:t>
            </w:r>
            <w:r>
              <w:rPr>
                <w:rFonts w:eastAsia="仿宋_GB2312" w:hint="eastAsia"/>
                <w:sz w:val="24"/>
              </w:rPr>
              <w:t>0</w:t>
            </w:r>
            <w:r>
              <w:rPr>
                <w:rFonts w:eastAsia="仿宋_GB2312" w:hint="eastAsia"/>
                <w:sz w:val="24"/>
              </w:rPr>
              <w:t>；其中，学生答辩时担任</w:t>
            </w:r>
            <w:proofErr w:type="gramStart"/>
            <w:r>
              <w:rPr>
                <w:rFonts w:eastAsia="仿宋_GB2312" w:hint="eastAsia"/>
                <w:sz w:val="24"/>
              </w:rPr>
              <w:t>答辩组</w:t>
            </w:r>
            <w:proofErr w:type="gramEnd"/>
            <w:r>
              <w:rPr>
                <w:rFonts w:eastAsia="仿宋_GB2312" w:hint="eastAsia"/>
                <w:sz w:val="24"/>
              </w:rPr>
              <w:t>组长或主席的，分值为</w:t>
            </w:r>
            <w:r>
              <w:rPr>
                <w:rFonts w:eastAsia="仿宋_GB2312" w:hint="eastAsia"/>
                <w:sz w:val="24"/>
              </w:rPr>
              <w:t>10</w:t>
            </w:r>
            <w:r>
              <w:rPr>
                <w:rFonts w:eastAsia="仿宋_GB2312" w:hint="eastAsia"/>
                <w:sz w:val="24"/>
              </w:rPr>
              <w:t>；</w:t>
            </w:r>
          </w:p>
          <w:p w14:paraId="194E2F70" w14:textId="77777777" w:rsidR="00C95DE6" w:rsidRDefault="00C95DE6" w:rsidP="00D80F3F">
            <w:pPr>
              <w:spacing w:line="280" w:lineRule="exact"/>
              <w:rPr>
                <w:rFonts w:eastAsia="仿宋_GB2312"/>
                <w:sz w:val="24"/>
              </w:rPr>
            </w:pPr>
            <w:r>
              <w:rPr>
                <w:rFonts w:eastAsia="仿宋_GB2312" w:hint="eastAsia"/>
                <w:sz w:val="24"/>
              </w:rPr>
              <w:t>③学生学位论文质量良好。不属于以上两种情况，分值为</w:t>
            </w:r>
            <w:r>
              <w:rPr>
                <w:rFonts w:eastAsia="仿宋_GB2312" w:hint="eastAsia"/>
                <w:sz w:val="24"/>
              </w:rPr>
              <w:t>20</w:t>
            </w:r>
          </w:p>
        </w:tc>
      </w:tr>
      <w:tr w:rsidR="00C95DE6" w14:paraId="59177B73" w14:textId="77777777" w:rsidTr="00D80F3F">
        <w:trPr>
          <w:trHeight w:val="601"/>
        </w:trPr>
        <w:tc>
          <w:tcPr>
            <w:tcW w:w="9135" w:type="dxa"/>
            <w:gridSpan w:val="5"/>
            <w:vAlign w:val="center"/>
          </w:tcPr>
          <w:p w14:paraId="7FAE3440" w14:textId="77777777" w:rsidR="00C95DE6" w:rsidRDefault="00C95DE6" w:rsidP="00D80F3F">
            <w:pPr>
              <w:spacing w:line="280" w:lineRule="exact"/>
              <w:rPr>
                <w:rFonts w:eastAsia="仿宋_GB2312"/>
                <w:b/>
                <w:sz w:val="24"/>
              </w:rPr>
            </w:pPr>
            <w:r>
              <w:rPr>
                <w:rFonts w:eastAsia="仿宋_GB2312" w:hint="eastAsia"/>
                <w:b/>
                <w:sz w:val="24"/>
              </w:rPr>
              <w:t>二、参与教学改革、课程建设和专业建设</w:t>
            </w:r>
          </w:p>
        </w:tc>
      </w:tr>
      <w:tr w:rsidR="00C95DE6" w14:paraId="4198D904" w14:textId="77777777" w:rsidTr="00D80F3F">
        <w:trPr>
          <w:trHeight w:val="3262"/>
        </w:trPr>
        <w:tc>
          <w:tcPr>
            <w:tcW w:w="840" w:type="dxa"/>
            <w:vAlign w:val="center"/>
          </w:tcPr>
          <w:p w14:paraId="74E7E2E2" w14:textId="77777777" w:rsidR="00C95DE6" w:rsidRDefault="00C95DE6" w:rsidP="00D80F3F">
            <w:pPr>
              <w:spacing w:line="280" w:lineRule="exact"/>
              <w:jc w:val="center"/>
              <w:rPr>
                <w:rFonts w:eastAsia="仿宋_GB2312"/>
                <w:sz w:val="24"/>
              </w:rPr>
            </w:pPr>
            <w:r>
              <w:rPr>
                <w:rFonts w:eastAsia="仿宋_GB2312" w:hint="eastAsia"/>
                <w:sz w:val="24"/>
              </w:rPr>
              <w:t>教学改革和建设</w:t>
            </w:r>
          </w:p>
          <w:p w14:paraId="7EF7FED2" w14:textId="77777777" w:rsidR="00C95DE6" w:rsidRDefault="00C95DE6" w:rsidP="00D80F3F">
            <w:pPr>
              <w:spacing w:line="280" w:lineRule="exact"/>
              <w:jc w:val="center"/>
              <w:rPr>
                <w:rFonts w:eastAsia="仿宋_GB2312"/>
                <w:sz w:val="24"/>
              </w:rPr>
            </w:pPr>
            <w:r>
              <w:rPr>
                <w:rFonts w:eastAsia="仿宋_GB2312" w:hint="eastAsia"/>
                <w:sz w:val="24"/>
              </w:rPr>
              <w:t>（</w:t>
            </w:r>
            <w:r>
              <w:rPr>
                <w:rFonts w:eastAsia="仿宋_GB2312" w:hint="eastAsia"/>
                <w:sz w:val="24"/>
              </w:rPr>
              <w:t>N3</w:t>
            </w:r>
            <w:r>
              <w:rPr>
                <w:rFonts w:eastAsia="仿宋_GB2312" w:hint="eastAsia"/>
                <w:sz w:val="24"/>
              </w:rPr>
              <w:t>）</w:t>
            </w:r>
          </w:p>
        </w:tc>
        <w:tc>
          <w:tcPr>
            <w:tcW w:w="630" w:type="dxa"/>
            <w:vAlign w:val="center"/>
          </w:tcPr>
          <w:p w14:paraId="0AF7AEE9" w14:textId="77777777" w:rsidR="00C95DE6" w:rsidRDefault="00C95DE6" w:rsidP="00D80F3F">
            <w:pPr>
              <w:spacing w:line="280" w:lineRule="exact"/>
              <w:jc w:val="center"/>
              <w:rPr>
                <w:rFonts w:eastAsia="仿宋_GB2312"/>
                <w:sz w:val="24"/>
              </w:rPr>
            </w:pPr>
            <w:r>
              <w:rPr>
                <w:rFonts w:eastAsia="仿宋_GB2312" w:hint="eastAsia"/>
                <w:sz w:val="24"/>
              </w:rPr>
              <w:t>10</w:t>
            </w:r>
          </w:p>
        </w:tc>
        <w:tc>
          <w:tcPr>
            <w:tcW w:w="1680" w:type="dxa"/>
            <w:gridSpan w:val="2"/>
            <w:vAlign w:val="center"/>
          </w:tcPr>
          <w:p w14:paraId="5AFDD46B" w14:textId="77777777" w:rsidR="00C95DE6" w:rsidRDefault="00C95DE6" w:rsidP="00D80F3F">
            <w:pPr>
              <w:spacing w:line="280" w:lineRule="exact"/>
              <w:rPr>
                <w:rFonts w:eastAsia="仿宋_GB2312"/>
                <w:sz w:val="24"/>
              </w:rPr>
            </w:pPr>
            <w:r>
              <w:rPr>
                <w:rFonts w:eastAsia="仿宋_GB2312" w:hint="eastAsia"/>
                <w:sz w:val="24"/>
              </w:rPr>
              <w:t>教研、课程、教材建设改革的参与度：含教学研究、精品课程、国际化课程、英语授课品牌课程、公共实验课程建设、教材编写、专业培养计划等</w:t>
            </w:r>
          </w:p>
        </w:tc>
        <w:tc>
          <w:tcPr>
            <w:tcW w:w="5985" w:type="dxa"/>
            <w:vAlign w:val="center"/>
          </w:tcPr>
          <w:p w14:paraId="56CAFA6A" w14:textId="77777777" w:rsidR="00C95DE6" w:rsidRDefault="00C95DE6" w:rsidP="00D80F3F">
            <w:pPr>
              <w:spacing w:line="280" w:lineRule="exact"/>
              <w:rPr>
                <w:rFonts w:eastAsia="仿宋_GB2312"/>
                <w:sz w:val="24"/>
              </w:rPr>
            </w:pPr>
            <w:r>
              <w:rPr>
                <w:rFonts w:eastAsia="仿宋_GB2312" w:hint="eastAsia"/>
                <w:sz w:val="24"/>
              </w:rPr>
              <w:t>①积极参与教研、课程、教材和专业建设改革，在教学研究、精品课程、国际化课程、英语授课品牌课程、公共实验课程、教材编写等各类内容中获得校级及以上建设成果（一项及以上，有排名），分值为</w:t>
            </w:r>
            <w:r>
              <w:rPr>
                <w:rFonts w:eastAsia="仿宋_GB2312" w:hint="eastAsia"/>
                <w:sz w:val="24"/>
              </w:rPr>
              <w:t>15</w:t>
            </w:r>
            <w:r>
              <w:rPr>
                <w:rFonts w:eastAsia="仿宋_GB2312" w:hint="eastAsia"/>
                <w:sz w:val="24"/>
              </w:rPr>
              <w:t>；</w:t>
            </w:r>
          </w:p>
          <w:p w14:paraId="43F5A3C7" w14:textId="77777777" w:rsidR="00C95DE6" w:rsidRDefault="00C95DE6" w:rsidP="00D80F3F">
            <w:pPr>
              <w:spacing w:line="280" w:lineRule="exact"/>
              <w:rPr>
                <w:rFonts w:eastAsia="仿宋_GB2312"/>
                <w:sz w:val="24"/>
              </w:rPr>
            </w:pPr>
            <w:r>
              <w:rPr>
                <w:rFonts w:eastAsia="仿宋_GB2312" w:hint="eastAsia"/>
                <w:sz w:val="24"/>
              </w:rPr>
              <w:t>②参与了教研、课程、教材和专业建设改革，积极申报教学研究、精品课程、国际化课程、英语授课品牌课程、公共实验课程、教材编写、发表教研论文等各类建设内容（一项及以上），分值为</w:t>
            </w:r>
            <w:r>
              <w:rPr>
                <w:rFonts w:eastAsia="仿宋_GB2312" w:hint="eastAsia"/>
                <w:sz w:val="24"/>
              </w:rPr>
              <w:t>10</w:t>
            </w:r>
            <w:r>
              <w:rPr>
                <w:rFonts w:eastAsia="仿宋_GB2312" w:hint="eastAsia"/>
                <w:sz w:val="24"/>
              </w:rPr>
              <w:t>。</w:t>
            </w:r>
          </w:p>
        </w:tc>
      </w:tr>
      <w:tr w:rsidR="00C95DE6" w14:paraId="574E1C93" w14:textId="77777777" w:rsidTr="00D80F3F">
        <w:trPr>
          <w:trHeight w:val="543"/>
        </w:trPr>
        <w:tc>
          <w:tcPr>
            <w:tcW w:w="840" w:type="dxa"/>
            <w:vAlign w:val="center"/>
          </w:tcPr>
          <w:p w14:paraId="1FCA527C" w14:textId="77777777" w:rsidR="00C95DE6" w:rsidRDefault="00C95DE6" w:rsidP="00D80F3F">
            <w:pPr>
              <w:spacing w:line="280" w:lineRule="exact"/>
              <w:jc w:val="center"/>
              <w:rPr>
                <w:rFonts w:eastAsia="仿宋_GB2312"/>
                <w:sz w:val="24"/>
              </w:rPr>
            </w:pPr>
            <w:r>
              <w:rPr>
                <w:rFonts w:eastAsia="仿宋_GB2312" w:hint="eastAsia"/>
                <w:sz w:val="24"/>
              </w:rPr>
              <w:t>专业建设</w:t>
            </w:r>
          </w:p>
          <w:p w14:paraId="2FCB2555" w14:textId="77777777" w:rsidR="00C95DE6" w:rsidRDefault="00C95DE6" w:rsidP="00D80F3F">
            <w:pPr>
              <w:spacing w:line="280" w:lineRule="exact"/>
              <w:jc w:val="center"/>
              <w:rPr>
                <w:rFonts w:eastAsia="仿宋_GB2312"/>
                <w:sz w:val="24"/>
              </w:rPr>
            </w:pPr>
            <w:r>
              <w:rPr>
                <w:rFonts w:eastAsia="仿宋_GB2312" w:hint="eastAsia"/>
                <w:sz w:val="24"/>
              </w:rPr>
              <w:t>（</w:t>
            </w:r>
            <w:r>
              <w:rPr>
                <w:rFonts w:eastAsia="仿宋_GB2312" w:hint="eastAsia"/>
                <w:sz w:val="24"/>
              </w:rPr>
              <w:t>N4</w:t>
            </w:r>
            <w:r>
              <w:rPr>
                <w:rFonts w:eastAsia="仿宋_GB2312" w:hint="eastAsia"/>
                <w:sz w:val="24"/>
              </w:rPr>
              <w:t>）</w:t>
            </w:r>
          </w:p>
        </w:tc>
        <w:tc>
          <w:tcPr>
            <w:tcW w:w="630" w:type="dxa"/>
            <w:vAlign w:val="center"/>
          </w:tcPr>
          <w:p w14:paraId="1F63EFE5" w14:textId="77777777" w:rsidR="00C95DE6" w:rsidRDefault="00C95DE6" w:rsidP="00D80F3F">
            <w:pPr>
              <w:spacing w:line="280" w:lineRule="exact"/>
              <w:jc w:val="center"/>
              <w:rPr>
                <w:rFonts w:eastAsia="仿宋_GB2312"/>
                <w:sz w:val="24"/>
              </w:rPr>
            </w:pPr>
            <w:r>
              <w:rPr>
                <w:rFonts w:eastAsia="仿宋_GB2312" w:hint="eastAsia"/>
                <w:sz w:val="24"/>
              </w:rPr>
              <w:t>10</w:t>
            </w:r>
          </w:p>
        </w:tc>
        <w:tc>
          <w:tcPr>
            <w:tcW w:w="1680" w:type="dxa"/>
            <w:gridSpan w:val="2"/>
            <w:vAlign w:val="center"/>
          </w:tcPr>
          <w:p w14:paraId="57F6D8A4" w14:textId="77777777" w:rsidR="00C95DE6" w:rsidRDefault="00C95DE6" w:rsidP="00D80F3F">
            <w:pPr>
              <w:spacing w:line="280" w:lineRule="exact"/>
              <w:rPr>
                <w:rFonts w:eastAsia="仿宋_GB2312"/>
                <w:sz w:val="24"/>
              </w:rPr>
            </w:pPr>
            <w:r>
              <w:rPr>
                <w:rFonts w:eastAsia="仿宋_GB2312" w:hint="eastAsia"/>
                <w:sz w:val="24"/>
              </w:rPr>
              <w:t>专业培养计划修订、教学科研基地建设</w:t>
            </w:r>
          </w:p>
        </w:tc>
        <w:tc>
          <w:tcPr>
            <w:tcW w:w="5985" w:type="dxa"/>
            <w:vAlign w:val="center"/>
          </w:tcPr>
          <w:p w14:paraId="33E1EB1D" w14:textId="77777777" w:rsidR="00C95DE6" w:rsidRDefault="00C95DE6" w:rsidP="00D80F3F">
            <w:pPr>
              <w:spacing w:line="280" w:lineRule="exact"/>
              <w:rPr>
                <w:rFonts w:eastAsia="仿宋_GB2312"/>
                <w:sz w:val="24"/>
              </w:rPr>
            </w:pPr>
            <w:r>
              <w:rPr>
                <w:rFonts w:eastAsia="仿宋_GB2312" w:hint="eastAsia"/>
                <w:sz w:val="24"/>
              </w:rPr>
              <w:t>①积极参与专业培养计划整改修订、教学科研基地建设，作为负责人或参与人获得校级及以上支持的，分值为</w:t>
            </w:r>
            <w:r>
              <w:rPr>
                <w:rFonts w:eastAsia="仿宋_GB2312" w:hint="eastAsia"/>
                <w:sz w:val="24"/>
              </w:rPr>
              <w:t>15</w:t>
            </w:r>
            <w:r>
              <w:rPr>
                <w:rFonts w:eastAsia="仿宋_GB2312" w:hint="eastAsia"/>
                <w:sz w:val="24"/>
              </w:rPr>
              <w:t>；</w:t>
            </w:r>
          </w:p>
          <w:p w14:paraId="7D0581B6" w14:textId="77777777" w:rsidR="00C95DE6" w:rsidRDefault="00C95DE6" w:rsidP="00D80F3F">
            <w:pPr>
              <w:spacing w:line="280" w:lineRule="exact"/>
              <w:rPr>
                <w:rFonts w:eastAsia="仿宋_GB2312"/>
                <w:sz w:val="24"/>
              </w:rPr>
            </w:pPr>
            <w:r>
              <w:rPr>
                <w:rFonts w:eastAsia="仿宋_GB2312" w:hint="eastAsia"/>
                <w:sz w:val="24"/>
              </w:rPr>
              <w:t>②参与了专业培养计划修订整改、教学科研基地建设，分值为</w:t>
            </w:r>
            <w:r>
              <w:rPr>
                <w:rFonts w:eastAsia="仿宋_GB2312" w:hint="eastAsia"/>
                <w:sz w:val="24"/>
              </w:rPr>
              <w:t>10</w:t>
            </w:r>
            <w:r>
              <w:rPr>
                <w:rFonts w:eastAsia="仿宋_GB2312" w:hint="eastAsia"/>
                <w:sz w:val="24"/>
              </w:rPr>
              <w:t>。</w:t>
            </w:r>
          </w:p>
        </w:tc>
      </w:tr>
      <w:tr w:rsidR="00C95DE6" w14:paraId="02D15636" w14:textId="77777777" w:rsidTr="00D80F3F">
        <w:trPr>
          <w:trHeight w:val="452"/>
        </w:trPr>
        <w:tc>
          <w:tcPr>
            <w:tcW w:w="840" w:type="dxa"/>
            <w:vAlign w:val="center"/>
          </w:tcPr>
          <w:p w14:paraId="6AAB1E2C" w14:textId="77777777" w:rsidR="00C95DE6" w:rsidRDefault="00C95DE6" w:rsidP="00D80F3F">
            <w:pPr>
              <w:spacing w:line="280" w:lineRule="exact"/>
              <w:jc w:val="center"/>
              <w:rPr>
                <w:rFonts w:eastAsia="仿宋_GB2312"/>
                <w:sz w:val="24"/>
              </w:rPr>
            </w:pPr>
            <w:r>
              <w:rPr>
                <w:rFonts w:eastAsia="仿宋_GB2312" w:hint="eastAsia"/>
                <w:sz w:val="24"/>
              </w:rPr>
              <w:lastRenderedPageBreak/>
              <w:t>科研促进教学</w:t>
            </w:r>
          </w:p>
          <w:p w14:paraId="41B177F8" w14:textId="77777777" w:rsidR="00C95DE6" w:rsidRDefault="00C95DE6" w:rsidP="00D80F3F">
            <w:pPr>
              <w:spacing w:line="280" w:lineRule="exact"/>
              <w:jc w:val="center"/>
              <w:rPr>
                <w:rFonts w:eastAsia="仿宋_GB2312"/>
                <w:sz w:val="24"/>
              </w:rPr>
            </w:pPr>
            <w:r>
              <w:rPr>
                <w:rFonts w:eastAsia="仿宋_GB2312" w:hint="eastAsia"/>
                <w:sz w:val="24"/>
              </w:rPr>
              <w:t>（</w:t>
            </w:r>
            <w:r>
              <w:rPr>
                <w:rFonts w:eastAsia="仿宋_GB2312" w:hint="eastAsia"/>
                <w:sz w:val="24"/>
              </w:rPr>
              <w:t>N5</w:t>
            </w:r>
            <w:r>
              <w:rPr>
                <w:rFonts w:eastAsia="仿宋_GB2312" w:hint="eastAsia"/>
                <w:sz w:val="24"/>
              </w:rPr>
              <w:t>）</w:t>
            </w:r>
          </w:p>
        </w:tc>
        <w:tc>
          <w:tcPr>
            <w:tcW w:w="630" w:type="dxa"/>
            <w:vAlign w:val="center"/>
          </w:tcPr>
          <w:p w14:paraId="505433D8" w14:textId="77777777" w:rsidR="00C95DE6" w:rsidRDefault="00C95DE6" w:rsidP="00D80F3F">
            <w:pPr>
              <w:spacing w:line="280" w:lineRule="exact"/>
              <w:jc w:val="center"/>
              <w:rPr>
                <w:rFonts w:eastAsia="仿宋_GB2312"/>
                <w:sz w:val="24"/>
              </w:rPr>
            </w:pPr>
            <w:r>
              <w:rPr>
                <w:rFonts w:eastAsia="仿宋_GB2312" w:hint="eastAsia"/>
                <w:sz w:val="24"/>
              </w:rPr>
              <w:t>10</w:t>
            </w:r>
          </w:p>
        </w:tc>
        <w:tc>
          <w:tcPr>
            <w:tcW w:w="1680" w:type="dxa"/>
            <w:gridSpan w:val="2"/>
            <w:vAlign w:val="center"/>
          </w:tcPr>
          <w:p w14:paraId="4955BBA3" w14:textId="77777777" w:rsidR="00C95DE6" w:rsidRDefault="00C95DE6" w:rsidP="00D80F3F">
            <w:pPr>
              <w:spacing w:line="280" w:lineRule="exact"/>
              <w:rPr>
                <w:rFonts w:eastAsia="仿宋_GB2312"/>
                <w:sz w:val="24"/>
              </w:rPr>
            </w:pPr>
            <w:r>
              <w:rPr>
                <w:rFonts w:eastAsia="仿宋_GB2312" w:hint="eastAsia"/>
                <w:sz w:val="24"/>
              </w:rPr>
              <w:t>开设实验实训课程；指导学生</w:t>
            </w:r>
            <w:proofErr w:type="gramStart"/>
            <w:r>
              <w:rPr>
                <w:rFonts w:eastAsia="仿宋_GB2312" w:hint="eastAsia"/>
                <w:sz w:val="24"/>
              </w:rPr>
              <w:t>参科研</w:t>
            </w:r>
            <w:proofErr w:type="gramEnd"/>
            <w:r>
              <w:rPr>
                <w:rFonts w:eastAsia="仿宋_GB2312" w:hint="eastAsia"/>
                <w:sz w:val="24"/>
              </w:rPr>
              <w:t>创新活动；建设课程教材和资源库等</w:t>
            </w:r>
          </w:p>
        </w:tc>
        <w:tc>
          <w:tcPr>
            <w:tcW w:w="5985" w:type="dxa"/>
            <w:vAlign w:val="center"/>
          </w:tcPr>
          <w:p w14:paraId="790C31B4" w14:textId="77777777" w:rsidR="00C95DE6" w:rsidRDefault="00C95DE6" w:rsidP="00D80F3F">
            <w:pPr>
              <w:spacing w:line="280" w:lineRule="exact"/>
              <w:rPr>
                <w:rFonts w:eastAsia="仿宋_GB2312"/>
                <w:sz w:val="24"/>
              </w:rPr>
            </w:pPr>
            <w:r>
              <w:rPr>
                <w:rFonts w:eastAsia="仿宋_GB2312" w:hint="eastAsia"/>
                <w:sz w:val="24"/>
              </w:rPr>
              <w:t>①依托科研项目，积极参与开设科研探索类理论、实验和实训课程等；或研制、开发或更新了实验设备；或指导学生</w:t>
            </w:r>
            <w:proofErr w:type="gramStart"/>
            <w:r>
              <w:rPr>
                <w:rFonts w:eastAsia="仿宋_GB2312" w:hint="eastAsia"/>
                <w:sz w:val="24"/>
              </w:rPr>
              <w:t>参科研</w:t>
            </w:r>
            <w:proofErr w:type="gramEnd"/>
            <w:r>
              <w:rPr>
                <w:rFonts w:eastAsia="仿宋_GB2312" w:hint="eastAsia"/>
                <w:sz w:val="24"/>
              </w:rPr>
              <w:t>创新活动；或获得</w:t>
            </w:r>
            <w:r>
              <w:rPr>
                <w:rFonts w:eastAsia="仿宋_GB2312"/>
                <w:sz w:val="24"/>
              </w:rPr>
              <w:t>创新研究训练成果</w:t>
            </w:r>
            <w:r>
              <w:rPr>
                <w:rFonts w:eastAsia="仿宋_GB2312" w:hint="eastAsia"/>
                <w:sz w:val="24"/>
              </w:rPr>
              <w:t>；或建设理论（实验）课程教材和资源库等科研促进教学活动。并获得了校级及以上建设成果，分值为</w:t>
            </w:r>
            <w:r>
              <w:rPr>
                <w:rFonts w:eastAsia="仿宋_GB2312" w:hint="eastAsia"/>
                <w:sz w:val="24"/>
              </w:rPr>
              <w:t>15</w:t>
            </w:r>
            <w:r>
              <w:rPr>
                <w:rFonts w:eastAsia="仿宋_GB2312" w:hint="eastAsia"/>
                <w:sz w:val="24"/>
              </w:rPr>
              <w:t>；</w:t>
            </w:r>
          </w:p>
          <w:p w14:paraId="63DBD042" w14:textId="77777777" w:rsidR="00C95DE6" w:rsidRDefault="00C95DE6" w:rsidP="00D80F3F">
            <w:pPr>
              <w:spacing w:line="280" w:lineRule="exact"/>
              <w:rPr>
                <w:rFonts w:eastAsia="仿宋_GB2312"/>
                <w:sz w:val="24"/>
              </w:rPr>
            </w:pPr>
            <w:r>
              <w:rPr>
                <w:rFonts w:eastAsia="仿宋_GB2312" w:hint="eastAsia"/>
                <w:sz w:val="24"/>
              </w:rPr>
              <w:t>②依托科研项目，积极参与开设科研探索类理论、实验和实训课程等；或研制、开发或更新了实验设备；或指导学生</w:t>
            </w:r>
            <w:proofErr w:type="gramStart"/>
            <w:r>
              <w:rPr>
                <w:rFonts w:eastAsia="仿宋_GB2312" w:hint="eastAsia"/>
                <w:sz w:val="24"/>
              </w:rPr>
              <w:t>参科研</w:t>
            </w:r>
            <w:proofErr w:type="gramEnd"/>
            <w:r>
              <w:rPr>
                <w:rFonts w:eastAsia="仿宋_GB2312" w:hint="eastAsia"/>
                <w:sz w:val="24"/>
              </w:rPr>
              <w:t>创新活动；或获得</w:t>
            </w:r>
            <w:r>
              <w:rPr>
                <w:rFonts w:eastAsia="仿宋_GB2312"/>
                <w:sz w:val="24"/>
              </w:rPr>
              <w:t>创新研究训练成果</w:t>
            </w:r>
            <w:r>
              <w:rPr>
                <w:rFonts w:eastAsia="仿宋_GB2312" w:hint="eastAsia"/>
                <w:sz w:val="24"/>
              </w:rPr>
              <w:t>；或建设理论（实验）课程教材和资源库等科研促进教学活动。并获得初步效果，分值为</w:t>
            </w:r>
            <w:r>
              <w:rPr>
                <w:rFonts w:eastAsia="仿宋_GB2312" w:hint="eastAsia"/>
                <w:sz w:val="24"/>
              </w:rPr>
              <w:t>10</w:t>
            </w:r>
            <w:r>
              <w:rPr>
                <w:rFonts w:eastAsia="仿宋_GB2312" w:hint="eastAsia"/>
                <w:sz w:val="24"/>
              </w:rPr>
              <w:t>。</w:t>
            </w:r>
          </w:p>
        </w:tc>
      </w:tr>
      <w:tr w:rsidR="00C95DE6" w14:paraId="755B46BA" w14:textId="77777777" w:rsidTr="00D80F3F">
        <w:trPr>
          <w:trHeight w:val="452"/>
        </w:trPr>
        <w:tc>
          <w:tcPr>
            <w:tcW w:w="9135" w:type="dxa"/>
            <w:gridSpan w:val="5"/>
            <w:vAlign w:val="center"/>
          </w:tcPr>
          <w:p w14:paraId="33E50E1D" w14:textId="77777777" w:rsidR="00C95DE6" w:rsidRDefault="00C95DE6" w:rsidP="00D80F3F">
            <w:pPr>
              <w:spacing w:line="280" w:lineRule="exact"/>
              <w:rPr>
                <w:rFonts w:eastAsia="仿宋_GB2312"/>
                <w:b/>
                <w:sz w:val="24"/>
              </w:rPr>
            </w:pPr>
            <w:r>
              <w:rPr>
                <w:rFonts w:eastAsia="仿宋_GB2312" w:hint="eastAsia"/>
                <w:b/>
                <w:sz w:val="24"/>
              </w:rPr>
              <w:t>三、科学研究质量</w:t>
            </w:r>
          </w:p>
        </w:tc>
      </w:tr>
      <w:tr w:rsidR="00C95DE6" w14:paraId="71C9A8CB" w14:textId="77777777" w:rsidTr="00D80F3F">
        <w:trPr>
          <w:trHeight w:val="452"/>
        </w:trPr>
        <w:tc>
          <w:tcPr>
            <w:tcW w:w="840" w:type="dxa"/>
            <w:vAlign w:val="center"/>
          </w:tcPr>
          <w:p w14:paraId="49B53665" w14:textId="77777777" w:rsidR="00C95DE6" w:rsidRDefault="00C95DE6" w:rsidP="00D80F3F">
            <w:pPr>
              <w:spacing w:line="280" w:lineRule="exact"/>
              <w:jc w:val="center"/>
              <w:rPr>
                <w:rFonts w:eastAsia="仿宋_GB2312"/>
                <w:sz w:val="24"/>
              </w:rPr>
            </w:pPr>
            <w:r>
              <w:rPr>
                <w:rFonts w:eastAsia="仿宋_GB2312" w:hint="eastAsia"/>
                <w:sz w:val="24"/>
              </w:rPr>
              <w:t>科研项目和获奖</w:t>
            </w:r>
          </w:p>
          <w:p w14:paraId="47F49F07" w14:textId="77777777" w:rsidR="00C95DE6" w:rsidRDefault="00C95DE6" w:rsidP="00D80F3F">
            <w:pPr>
              <w:spacing w:line="280" w:lineRule="exact"/>
              <w:jc w:val="center"/>
              <w:rPr>
                <w:rFonts w:eastAsia="仿宋_GB2312"/>
                <w:sz w:val="24"/>
              </w:rPr>
            </w:pPr>
            <w:r>
              <w:rPr>
                <w:rFonts w:eastAsia="仿宋_GB2312" w:hint="eastAsia"/>
                <w:sz w:val="24"/>
              </w:rPr>
              <w:t>（</w:t>
            </w:r>
            <w:r>
              <w:rPr>
                <w:rFonts w:eastAsia="仿宋_GB2312" w:hint="eastAsia"/>
                <w:sz w:val="24"/>
              </w:rPr>
              <w:t>N6</w:t>
            </w:r>
            <w:r>
              <w:rPr>
                <w:rFonts w:eastAsia="仿宋_GB2312" w:hint="eastAsia"/>
                <w:sz w:val="24"/>
              </w:rPr>
              <w:t>）</w:t>
            </w:r>
          </w:p>
        </w:tc>
        <w:tc>
          <w:tcPr>
            <w:tcW w:w="630" w:type="dxa"/>
            <w:vAlign w:val="center"/>
          </w:tcPr>
          <w:p w14:paraId="0E859D52" w14:textId="77777777" w:rsidR="00C95DE6" w:rsidRDefault="00C95DE6" w:rsidP="00D80F3F">
            <w:pPr>
              <w:spacing w:line="280" w:lineRule="exact"/>
              <w:jc w:val="center"/>
              <w:rPr>
                <w:rFonts w:eastAsia="仿宋_GB2312"/>
                <w:sz w:val="24"/>
              </w:rPr>
            </w:pPr>
            <w:r>
              <w:rPr>
                <w:rFonts w:eastAsia="仿宋_GB2312" w:hint="eastAsia"/>
                <w:sz w:val="24"/>
              </w:rPr>
              <w:t>15</w:t>
            </w:r>
          </w:p>
        </w:tc>
        <w:tc>
          <w:tcPr>
            <w:tcW w:w="1575" w:type="dxa"/>
            <w:vAlign w:val="center"/>
          </w:tcPr>
          <w:p w14:paraId="36F11B19" w14:textId="77777777" w:rsidR="00C95DE6" w:rsidRDefault="00C95DE6" w:rsidP="00D80F3F">
            <w:pPr>
              <w:spacing w:line="280" w:lineRule="exact"/>
              <w:rPr>
                <w:rFonts w:eastAsia="仿宋_GB2312"/>
                <w:sz w:val="24"/>
              </w:rPr>
            </w:pPr>
            <w:r>
              <w:rPr>
                <w:rFonts w:eastAsia="仿宋_GB2312" w:hint="eastAsia"/>
                <w:sz w:val="24"/>
              </w:rPr>
              <w:t>高水平科学研究项目和科技奖励</w:t>
            </w:r>
          </w:p>
        </w:tc>
        <w:tc>
          <w:tcPr>
            <w:tcW w:w="6090" w:type="dxa"/>
            <w:gridSpan w:val="2"/>
            <w:vAlign w:val="center"/>
          </w:tcPr>
          <w:p w14:paraId="5AA94C6C" w14:textId="77777777" w:rsidR="00C95DE6" w:rsidRDefault="00C95DE6" w:rsidP="00D80F3F">
            <w:pPr>
              <w:spacing w:line="280" w:lineRule="exact"/>
              <w:rPr>
                <w:rFonts w:eastAsia="仿宋_GB2312"/>
                <w:sz w:val="24"/>
              </w:rPr>
            </w:pPr>
            <w:r>
              <w:rPr>
                <w:rFonts w:eastAsia="仿宋_GB2312" w:hint="eastAsia"/>
                <w:sz w:val="24"/>
              </w:rPr>
              <w:t>①主持了国家级科研项目或主持的科研成果获省级及以上奖励，分值为</w:t>
            </w:r>
            <w:r>
              <w:rPr>
                <w:rFonts w:eastAsia="仿宋_GB2312" w:hint="eastAsia"/>
                <w:sz w:val="24"/>
              </w:rPr>
              <w:t>20</w:t>
            </w:r>
            <w:r>
              <w:rPr>
                <w:rFonts w:eastAsia="仿宋_GB2312" w:hint="eastAsia"/>
                <w:sz w:val="24"/>
              </w:rPr>
              <w:t>；</w:t>
            </w:r>
          </w:p>
          <w:p w14:paraId="2BE5A9DF" w14:textId="77777777" w:rsidR="00C95DE6" w:rsidRDefault="00C95DE6" w:rsidP="00D80F3F">
            <w:pPr>
              <w:spacing w:line="280" w:lineRule="exact"/>
              <w:rPr>
                <w:rFonts w:eastAsia="仿宋_GB2312"/>
                <w:sz w:val="24"/>
              </w:rPr>
            </w:pPr>
            <w:r>
              <w:rPr>
                <w:rFonts w:eastAsia="仿宋_GB2312" w:hint="eastAsia"/>
                <w:sz w:val="24"/>
              </w:rPr>
              <w:t>②主持或主要参与了省部级项目或企业技术服务项目，且完成学院年度科研要求，分值为</w:t>
            </w:r>
            <w:r>
              <w:rPr>
                <w:rFonts w:eastAsia="仿宋_GB2312" w:hint="eastAsia"/>
                <w:sz w:val="24"/>
              </w:rPr>
              <w:t>15</w:t>
            </w:r>
            <w:r>
              <w:rPr>
                <w:rFonts w:eastAsia="仿宋_GB2312" w:hint="eastAsia"/>
                <w:sz w:val="24"/>
              </w:rPr>
              <w:t>；</w:t>
            </w:r>
          </w:p>
          <w:p w14:paraId="24B2934D" w14:textId="77777777" w:rsidR="00C95DE6" w:rsidRDefault="00C95DE6" w:rsidP="00D80F3F">
            <w:pPr>
              <w:spacing w:line="280" w:lineRule="exact"/>
              <w:rPr>
                <w:rFonts w:eastAsia="仿宋_GB2312"/>
                <w:sz w:val="24"/>
              </w:rPr>
            </w:pPr>
            <w:r>
              <w:rPr>
                <w:rFonts w:eastAsia="仿宋_GB2312" w:hint="eastAsia"/>
                <w:sz w:val="24"/>
              </w:rPr>
              <w:t>③参与了科学研究项目但未完成学院年度科研要求，分值按完成学院岗位职责要求的比例计算，最高不超过</w:t>
            </w:r>
            <w:r>
              <w:rPr>
                <w:rFonts w:eastAsia="仿宋_GB2312" w:hint="eastAsia"/>
                <w:sz w:val="24"/>
              </w:rPr>
              <w:t>10</w:t>
            </w:r>
            <w:r>
              <w:rPr>
                <w:rFonts w:eastAsia="仿宋_GB2312" w:hint="eastAsia"/>
                <w:sz w:val="24"/>
              </w:rPr>
              <w:t>。</w:t>
            </w:r>
            <w:r>
              <w:rPr>
                <w:rFonts w:eastAsia="仿宋_GB2312" w:hint="eastAsia"/>
                <w:sz w:val="24"/>
              </w:rPr>
              <w:t xml:space="preserve"> </w:t>
            </w:r>
          </w:p>
        </w:tc>
      </w:tr>
      <w:tr w:rsidR="00C95DE6" w14:paraId="2A01C237" w14:textId="77777777" w:rsidTr="00D80F3F">
        <w:trPr>
          <w:trHeight w:val="452"/>
        </w:trPr>
        <w:tc>
          <w:tcPr>
            <w:tcW w:w="840" w:type="dxa"/>
            <w:vAlign w:val="center"/>
          </w:tcPr>
          <w:p w14:paraId="605D59F2" w14:textId="77777777" w:rsidR="00C95DE6" w:rsidRDefault="00C95DE6" w:rsidP="00D80F3F">
            <w:pPr>
              <w:spacing w:line="280" w:lineRule="exact"/>
              <w:jc w:val="center"/>
              <w:rPr>
                <w:rFonts w:eastAsia="仿宋_GB2312"/>
                <w:sz w:val="24"/>
              </w:rPr>
            </w:pPr>
            <w:r>
              <w:rPr>
                <w:rFonts w:eastAsia="仿宋_GB2312" w:hint="eastAsia"/>
                <w:sz w:val="24"/>
              </w:rPr>
              <w:t>高水平论文发表</w:t>
            </w:r>
          </w:p>
          <w:p w14:paraId="78508FD2" w14:textId="77777777" w:rsidR="00C95DE6" w:rsidRDefault="00C95DE6" w:rsidP="00D80F3F">
            <w:pPr>
              <w:spacing w:line="280" w:lineRule="exact"/>
              <w:jc w:val="center"/>
              <w:rPr>
                <w:rFonts w:eastAsia="仿宋_GB2312"/>
                <w:sz w:val="24"/>
              </w:rPr>
            </w:pPr>
            <w:r>
              <w:rPr>
                <w:rFonts w:eastAsia="仿宋_GB2312" w:hint="eastAsia"/>
                <w:sz w:val="24"/>
              </w:rPr>
              <w:t>（</w:t>
            </w:r>
            <w:r>
              <w:rPr>
                <w:rFonts w:eastAsia="仿宋_GB2312" w:hint="eastAsia"/>
                <w:sz w:val="24"/>
              </w:rPr>
              <w:t>N7</w:t>
            </w:r>
            <w:r>
              <w:rPr>
                <w:rFonts w:eastAsia="仿宋_GB2312" w:hint="eastAsia"/>
                <w:sz w:val="24"/>
              </w:rPr>
              <w:t>）</w:t>
            </w:r>
          </w:p>
        </w:tc>
        <w:tc>
          <w:tcPr>
            <w:tcW w:w="630" w:type="dxa"/>
            <w:vAlign w:val="center"/>
          </w:tcPr>
          <w:p w14:paraId="45AA759B" w14:textId="77777777" w:rsidR="00C95DE6" w:rsidRDefault="00C95DE6" w:rsidP="00D80F3F">
            <w:pPr>
              <w:spacing w:line="280" w:lineRule="exact"/>
              <w:jc w:val="center"/>
              <w:rPr>
                <w:rFonts w:eastAsia="仿宋_GB2312"/>
                <w:sz w:val="24"/>
              </w:rPr>
            </w:pPr>
            <w:r>
              <w:rPr>
                <w:rFonts w:eastAsia="仿宋_GB2312" w:hint="eastAsia"/>
                <w:sz w:val="24"/>
              </w:rPr>
              <w:t>15</w:t>
            </w:r>
          </w:p>
        </w:tc>
        <w:tc>
          <w:tcPr>
            <w:tcW w:w="1575" w:type="dxa"/>
            <w:vAlign w:val="center"/>
          </w:tcPr>
          <w:p w14:paraId="376EA123" w14:textId="77777777" w:rsidR="00C95DE6" w:rsidRDefault="00C95DE6" w:rsidP="00D80F3F">
            <w:pPr>
              <w:spacing w:line="280" w:lineRule="exact"/>
              <w:rPr>
                <w:rFonts w:eastAsia="仿宋_GB2312"/>
                <w:sz w:val="24"/>
              </w:rPr>
            </w:pPr>
            <w:r>
              <w:rPr>
                <w:rFonts w:eastAsia="仿宋_GB2312" w:hint="eastAsia"/>
                <w:sz w:val="24"/>
              </w:rPr>
              <w:t>高水平学术论文</w:t>
            </w:r>
          </w:p>
        </w:tc>
        <w:tc>
          <w:tcPr>
            <w:tcW w:w="6090" w:type="dxa"/>
            <w:gridSpan w:val="2"/>
            <w:vAlign w:val="center"/>
          </w:tcPr>
          <w:p w14:paraId="2A288FC9" w14:textId="77777777" w:rsidR="00C95DE6" w:rsidRDefault="00C95DE6" w:rsidP="00D80F3F">
            <w:pPr>
              <w:spacing w:line="280" w:lineRule="exact"/>
              <w:rPr>
                <w:rFonts w:eastAsia="仿宋_GB2312"/>
                <w:sz w:val="24"/>
              </w:rPr>
            </w:pPr>
            <w:r>
              <w:rPr>
                <w:rFonts w:eastAsia="仿宋_GB2312" w:hint="eastAsia"/>
                <w:sz w:val="24"/>
              </w:rPr>
              <w:t>①发表高水平论文。所发表的论文被</w:t>
            </w:r>
            <w:r>
              <w:rPr>
                <w:rFonts w:eastAsia="仿宋_GB2312" w:hint="eastAsia"/>
                <w:sz w:val="24"/>
              </w:rPr>
              <w:t>SCI</w:t>
            </w:r>
            <w:r>
              <w:rPr>
                <w:rFonts w:eastAsia="仿宋_GB2312" w:hint="eastAsia"/>
                <w:sz w:val="24"/>
              </w:rPr>
              <w:t>收录</w:t>
            </w:r>
            <w:r>
              <w:rPr>
                <w:rFonts w:eastAsia="仿宋_GB2312" w:hint="eastAsia"/>
                <w:sz w:val="24"/>
              </w:rPr>
              <w:t>1</w:t>
            </w:r>
            <w:r>
              <w:rPr>
                <w:rFonts w:eastAsia="仿宋_GB2312" w:hint="eastAsia"/>
                <w:sz w:val="24"/>
              </w:rPr>
              <w:t>篇为</w:t>
            </w:r>
            <w:r>
              <w:rPr>
                <w:rFonts w:eastAsia="仿宋_GB2312" w:hint="eastAsia"/>
                <w:sz w:val="24"/>
              </w:rPr>
              <w:t>20</w:t>
            </w:r>
            <w:r>
              <w:rPr>
                <w:rFonts w:eastAsia="仿宋_GB2312" w:hint="eastAsia"/>
                <w:sz w:val="24"/>
              </w:rPr>
              <w:t>分，两篇及以上为</w:t>
            </w:r>
            <w:r>
              <w:rPr>
                <w:rFonts w:eastAsia="仿宋_GB2312" w:hint="eastAsia"/>
                <w:sz w:val="24"/>
              </w:rPr>
              <w:t>25</w:t>
            </w:r>
            <w:r>
              <w:rPr>
                <w:rFonts w:eastAsia="仿宋_GB2312" w:hint="eastAsia"/>
                <w:sz w:val="24"/>
              </w:rPr>
              <w:t>分；在</w:t>
            </w:r>
            <w:r>
              <w:rPr>
                <w:rFonts w:eastAsia="仿宋_GB2312" w:hint="eastAsia"/>
                <w:sz w:val="24"/>
              </w:rPr>
              <w:t>CCF</w:t>
            </w:r>
            <w:r>
              <w:rPr>
                <w:rFonts w:eastAsia="仿宋_GB2312" w:hint="eastAsia"/>
                <w:sz w:val="24"/>
              </w:rPr>
              <w:t>的推荐期刊和会议上或者在二区以上发表，分值为</w:t>
            </w:r>
            <w:r>
              <w:rPr>
                <w:rFonts w:eastAsia="仿宋_GB2312" w:hint="eastAsia"/>
                <w:sz w:val="24"/>
              </w:rPr>
              <w:t>25</w:t>
            </w:r>
            <w:r>
              <w:rPr>
                <w:rFonts w:eastAsia="仿宋_GB2312" w:hint="eastAsia"/>
                <w:sz w:val="24"/>
              </w:rPr>
              <w:t>；</w:t>
            </w:r>
          </w:p>
          <w:p w14:paraId="7120E437" w14:textId="77777777" w:rsidR="00C95DE6" w:rsidRDefault="00C95DE6" w:rsidP="00D80F3F">
            <w:pPr>
              <w:spacing w:line="280" w:lineRule="exact"/>
              <w:rPr>
                <w:rFonts w:eastAsia="仿宋_GB2312"/>
                <w:sz w:val="24"/>
              </w:rPr>
            </w:pPr>
            <w:r>
              <w:rPr>
                <w:rFonts w:eastAsia="仿宋_GB2312" w:hint="eastAsia"/>
                <w:sz w:val="24"/>
              </w:rPr>
              <w:t>②发表了较高水平的科学研究论文。所发表的论文为计算机学科细则规定的重要期刊论文，分值为</w:t>
            </w:r>
            <w:r>
              <w:rPr>
                <w:rFonts w:eastAsia="仿宋_GB2312" w:hint="eastAsia"/>
                <w:sz w:val="24"/>
              </w:rPr>
              <w:t>15</w:t>
            </w:r>
            <w:r>
              <w:rPr>
                <w:rFonts w:eastAsia="仿宋_GB2312" w:hint="eastAsia"/>
                <w:sz w:val="24"/>
              </w:rPr>
              <w:t>；</w:t>
            </w:r>
          </w:p>
          <w:p w14:paraId="15DFF5CA" w14:textId="77777777" w:rsidR="00C95DE6" w:rsidRDefault="00C95DE6" w:rsidP="00D80F3F">
            <w:pPr>
              <w:spacing w:line="280" w:lineRule="exact"/>
              <w:rPr>
                <w:rFonts w:eastAsia="仿宋_GB2312"/>
                <w:sz w:val="24"/>
              </w:rPr>
            </w:pPr>
            <w:r>
              <w:rPr>
                <w:rFonts w:eastAsia="仿宋_GB2312" w:hint="eastAsia"/>
                <w:sz w:val="24"/>
              </w:rPr>
              <w:t>③发表了科学研究论文，分值为</w:t>
            </w:r>
            <w:r>
              <w:rPr>
                <w:rFonts w:eastAsia="仿宋_GB2312" w:hint="eastAsia"/>
                <w:sz w:val="24"/>
              </w:rPr>
              <w:t>10</w:t>
            </w:r>
            <w:r>
              <w:rPr>
                <w:rFonts w:eastAsia="仿宋_GB2312" w:hint="eastAsia"/>
                <w:sz w:val="24"/>
              </w:rPr>
              <w:t>。</w:t>
            </w:r>
          </w:p>
          <w:p w14:paraId="4BE4F7C3" w14:textId="77777777" w:rsidR="00C95DE6" w:rsidRDefault="00C95DE6" w:rsidP="00D80F3F">
            <w:pPr>
              <w:spacing w:line="280" w:lineRule="exact"/>
              <w:rPr>
                <w:rFonts w:eastAsia="仿宋_GB2312"/>
                <w:sz w:val="24"/>
              </w:rPr>
            </w:pPr>
            <w:r>
              <w:rPr>
                <w:rFonts w:eastAsia="仿宋_GB2312" w:hint="eastAsia"/>
                <w:sz w:val="24"/>
              </w:rPr>
              <w:t>注：个人须是第一作者，或第二作者且第一作者是指导的学生（如本人是在读博士，可以是导师），或是通讯作者。</w:t>
            </w:r>
          </w:p>
        </w:tc>
      </w:tr>
      <w:tr w:rsidR="00C95DE6" w14:paraId="49392A68" w14:textId="77777777" w:rsidTr="00D80F3F">
        <w:trPr>
          <w:trHeight w:val="792"/>
        </w:trPr>
        <w:tc>
          <w:tcPr>
            <w:tcW w:w="840" w:type="dxa"/>
            <w:vAlign w:val="center"/>
          </w:tcPr>
          <w:p w14:paraId="208491AC" w14:textId="77777777" w:rsidR="00C95DE6" w:rsidRDefault="00C95DE6" w:rsidP="00D80F3F">
            <w:pPr>
              <w:widowControl/>
              <w:spacing w:line="280" w:lineRule="exact"/>
              <w:jc w:val="center"/>
              <w:rPr>
                <w:rFonts w:eastAsia="仿宋_GB2312"/>
                <w:b/>
                <w:sz w:val="24"/>
              </w:rPr>
            </w:pPr>
            <w:r>
              <w:rPr>
                <w:rFonts w:eastAsia="仿宋_GB2312" w:hint="eastAsia"/>
                <w:b/>
                <w:sz w:val="24"/>
              </w:rPr>
              <w:t>合计</w:t>
            </w:r>
          </w:p>
        </w:tc>
        <w:tc>
          <w:tcPr>
            <w:tcW w:w="630" w:type="dxa"/>
            <w:vAlign w:val="center"/>
          </w:tcPr>
          <w:p w14:paraId="18D53739" w14:textId="77777777" w:rsidR="00C95DE6" w:rsidRDefault="00C95DE6" w:rsidP="00D80F3F">
            <w:pPr>
              <w:spacing w:line="280" w:lineRule="exact"/>
              <w:jc w:val="center"/>
              <w:rPr>
                <w:rFonts w:eastAsia="仿宋_GB2312"/>
                <w:b/>
                <w:sz w:val="24"/>
              </w:rPr>
            </w:pPr>
            <w:r>
              <w:rPr>
                <w:rFonts w:eastAsia="仿宋_GB2312" w:hint="eastAsia"/>
                <w:b/>
                <w:sz w:val="24"/>
              </w:rPr>
              <w:t>100</w:t>
            </w:r>
          </w:p>
        </w:tc>
        <w:tc>
          <w:tcPr>
            <w:tcW w:w="1575" w:type="dxa"/>
            <w:vAlign w:val="center"/>
          </w:tcPr>
          <w:p w14:paraId="46B440FA" w14:textId="77777777" w:rsidR="00C95DE6" w:rsidRDefault="00C95DE6" w:rsidP="00D80F3F">
            <w:pPr>
              <w:spacing w:line="280" w:lineRule="exact"/>
              <w:rPr>
                <w:rFonts w:eastAsia="仿宋_GB2312"/>
                <w:b/>
                <w:sz w:val="24"/>
              </w:rPr>
            </w:pPr>
          </w:p>
        </w:tc>
        <w:tc>
          <w:tcPr>
            <w:tcW w:w="6090" w:type="dxa"/>
            <w:gridSpan w:val="2"/>
          </w:tcPr>
          <w:p w14:paraId="0C2D844D" w14:textId="77777777" w:rsidR="00C95DE6" w:rsidRDefault="00C95DE6" w:rsidP="00D80F3F">
            <w:pPr>
              <w:spacing w:line="280" w:lineRule="exact"/>
              <w:rPr>
                <w:rFonts w:eastAsia="仿宋_GB2312"/>
                <w:b/>
                <w:sz w:val="24"/>
              </w:rPr>
            </w:pPr>
          </w:p>
        </w:tc>
      </w:tr>
    </w:tbl>
    <w:p w14:paraId="311CA69B" w14:textId="77777777" w:rsidR="00C95DE6" w:rsidRDefault="00C95DE6" w:rsidP="00C95DE6">
      <w:pPr>
        <w:snapToGrid w:val="0"/>
        <w:spacing w:line="500" w:lineRule="exact"/>
        <w:jc w:val="left"/>
        <w:rPr>
          <w:rFonts w:eastAsia="仿宋_GB2312"/>
          <w:bCs/>
          <w:sz w:val="24"/>
        </w:rPr>
      </w:pPr>
      <w:r>
        <w:rPr>
          <w:rFonts w:eastAsia="仿宋_GB2312" w:hint="eastAsia"/>
          <w:bCs/>
          <w:sz w:val="24"/>
        </w:rPr>
        <w:t>注：</w:t>
      </w:r>
    </w:p>
    <w:p w14:paraId="33306572" w14:textId="77777777" w:rsidR="00C95DE6" w:rsidRDefault="00C95DE6" w:rsidP="00C95DE6">
      <w:pPr>
        <w:snapToGrid w:val="0"/>
        <w:spacing w:line="500" w:lineRule="exact"/>
        <w:ind w:firstLineChars="200" w:firstLine="480"/>
        <w:jc w:val="left"/>
        <w:rPr>
          <w:rFonts w:eastAsia="仿宋_GB2312"/>
          <w:bCs/>
          <w:sz w:val="24"/>
        </w:rPr>
      </w:pPr>
      <w:r>
        <w:rPr>
          <w:rFonts w:eastAsia="仿宋_GB2312" w:hint="eastAsia"/>
          <w:bCs/>
          <w:sz w:val="24"/>
        </w:rPr>
        <w:t>1.</w:t>
      </w:r>
      <w:r>
        <w:rPr>
          <w:rFonts w:eastAsia="仿宋_GB2312" w:hint="eastAsia"/>
          <w:bCs/>
          <w:sz w:val="24"/>
        </w:rPr>
        <w:t>教学科研岗位个人</w:t>
      </w:r>
      <w:r>
        <w:rPr>
          <w:rFonts w:eastAsia="仿宋_GB2312" w:hint="eastAsia"/>
          <w:sz w:val="24"/>
        </w:rPr>
        <w:t>竞争性绩效津贴</w:t>
      </w:r>
      <w:r>
        <w:rPr>
          <w:rFonts w:eastAsia="仿宋_GB2312"/>
          <w:sz w:val="24"/>
        </w:rPr>
        <w:t>=</w:t>
      </w:r>
      <w:r>
        <w:rPr>
          <w:rFonts w:eastAsia="仿宋_GB2312" w:hint="eastAsia"/>
          <w:sz w:val="24"/>
        </w:rPr>
        <w:t>Σ</w:t>
      </w:r>
      <w:r>
        <w:rPr>
          <w:rFonts w:eastAsia="仿宋_GB2312" w:hint="eastAsia"/>
          <w:sz w:val="24"/>
        </w:rPr>
        <w:t>N</w:t>
      </w:r>
      <w:r>
        <w:rPr>
          <w:rFonts w:eastAsia="仿宋_GB2312" w:hint="eastAsia"/>
          <w:sz w:val="24"/>
        </w:rPr>
        <w:t>×学院</w:t>
      </w:r>
      <w:r>
        <w:rPr>
          <w:rFonts w:eastAsia="仿宋_GB2312" w:hint="eastAsia"/>
          <w:bCs/>
          <w:sz w:val="24"/>
        </w:rPr>
        <w:t>年度竞争性绩效津贴平均总量标准；</w:t>
      </w:r>
    </w:p>
    <w:p w14:paraId="62B097C9" w14:textId="77777777" w:rsidR="00C95DE6" w:rsidRDefault="00C95DE6" w:rsidP="00C95DE6">
      <w:pPr>
        <w:spacing w:line="420" w:lineRule="exact"/>
        <w:ind w:firstLineChars="200" w:firstLine="480"/>
        <w:rPr>
          <w:rFonts w:eastAsia="仿宋_GB2312"/>
          <w:bCs/>
          <w:sz w:val="24"/>
        </w:rPr>
      </w:pPr>
      <w:r>
        <w:rPr>
          <w:rFonts w:eastAsia="仿宋_GB2312" w:hint="eastAsia"/>
          <w:bCs/>
          <w:sz w:val="24"/>
        </w:rPr>
        <w:t>2.</w:t>
      </w:r>
      <w:r>
        <w:rPr>
          <w:rFonts w:eastAsia="仿宋_GB2312" w:hint="eastAsia"/>
          <w:bCs/>
          <w:sz w:val="24"/>
        </w:rPr>
        <w:t>出现以下情况者，不发放当年竞争性绩效津贴</w:t>
      </w:r>
      <w:r>
        <w:rPr>
          <w:rFonts w:eastAsia="仿宋_GB2312" w:hint="eastAsia"/>
          <w:bCs/>
          <w:sz w:val="24"/>
        </w:rPr>
        <w:t>:</w:t>
      </w:r>
    </w:p>
    <w:p w14:paraId="2BBBDDE7" w14:textId="77777777" w:rsidR="00C95DE6" w:rsidRDefault="00C95DE6" w:rsidP="00C95DE6">
      <w:pPr>
        <w:spacing w:line="420" w:lineRule="exact"/>
        <w:ind w:firstLineChars="200" w:firstLine="480"/>
        <w:rPr>
          <w:rFonts w:eastAsia="仿宋_GB2312"/>
          <w:sz w:val="24"/>
        </w:rPr>
      </w:pPr>
      <w:r>
        <w:rPr>
          <w:rFonts w:eastAsia="仿宋_GB2312" w:hint="eastAsia"/>
          <w:sz w:val="24"/>
        </w:rPr>
        <w:t>1</w:t>
      </w:r>
      <w:r>
        <w:rPr>
          <w:rFonts w:eastAsia="仿宋_GB2312" w:hint="eastAsia"/>
          <w:sz w:val="24"/>
        </w:rPr>
        <w:t>）违反《高等学校教师职业道德规范》（教人</w:t>
      </w:r>
      <w:r>
        <w:rPr>
          <w:rFonts w:eastAsia="仿宋_GB2312" w:hint="eastAsia"/>
          <w:sz w:val="24"/>
        </w:rPr>
        <w:t>[2011]11</w:t>
      </w:r>
      <w:r>
        <w:rPr>
          <w:rFonts w:eastAsia="仿宋_GB2312" w:hint="eastAsia"/>
          <w:sz w:val="24"/>
        </w:rPr>
        <w:t>号）和《武汉理工大学师德建设规范》（</w:t>
      </w:r>
      <w:proofErr w:type="gramStart"/>
      <w:r>
        <w:rPr>
          <w:rFonts w:eastAsia="仿宋_GB2312" w:hint="eastAsia"/>
          <w:sz w:val="24"/>
        </w:rPr>
        <w:t>校党宣</w:t>
      </w:r>
      <w:proofErr w:type="gramEnd"/>
      <w:r>
        <w:rPr>
          <w:rFonts w:eastAsia="仿宋_GB2312" w:hint="eastAsia"/>
          <w:sz w:val="24"/>
        </w:rPr>
        <w:t>字〔</w:t>
      </w:r>
      <w:r>
        <w:rPr>
          <w:rFonts w:eastAsia="仿宋_GB2312" w:hint="eastAsia"/>
          <w:sz w:val="24"/>
        </w:rPr>
        <w:t>2004</w:t>
      </w:r>
      <w:r>
        <w:rPr>
          <w:rFonts w:eastAsia="仿宋_GB2312" w:hint="eastAsia"/>
          <w:sz w:val="24"/>
        </w:rPr>
        <w:t>〕</w:t>
      </w:r>
      <w:r>
        <w:rPr>
          <w:rFonts w:eastAsia="仿宋_GB2312" w:hint="eastAsia"/>
          <w:sz w:val="24"/>
        </w:rPr>
        <w:t>3</w:t>
      </w:r>
      <w:r>
        <w:rPr>
          <w:rFonts w:eastAsia="仿宋_GB2312" w:hint="eastAsia"/>
          <w:sz w:val="24"/>
        </w:rPr>
        <w:t>号）任意一条、发生违纪违法行</w:t>
      </w:r>
      <w:r>
        <w:rPr>
          <w:rFonts w:eastAsia="仿宋_GB2312"/>
          <w:sz w:val="24"/>
        </w:rPr>
        <w:t>为</w:t>
      </w:r>
      <w:r>
        <w:rPr>
          <w:rFonts w:eastAsia="仿宋_GB2312" w:hint="eastAsia"/>
          <w:sz w:val="24"/>
        </w:rPr>
        <w:t>者；</w:t>
      </w:r>
    </w:p>
    <w:p w14:paraId="613C9F43" w14:textId="77777777" w:rsidR="00C95DE6" w:rsidRDefault="00C95DE6" w:rsidP="00C95DE6">
      <w:pPr>
        <w:spacing w:line="420" w:lineRule="exact"/>
        <w:ind w:firstLineChars="200" w:firstLine="480"/>
        <w:rPr>
          <w:rFonts w:eastAsia="仿宋_GB2312"/>
          <w:sz w:val="24"/>
        </w:rPr>
      </w:pPr>
      <w:r>
        <w:rPr>
          <w:rFonts w:eastAsia="仿宋_GB2312" w:hint="eastAsia"/>
          <w:sz w:val="24"/>
        </w:rPr>
        <w:t>2</w:t>
      </w:r>
      <w:r>
        <w:rPr>
          <w:rFonts w:eastAsia="仿宋_GB2312" w:hint="eastAsia"/>
          <w:sz w:val="24"/>
        </w:rPr>
        <w:t>）经认定发生学术不规范行为者；</w:t>
      </w:r>
    </w:p>
    <w:p w14:paraId="6DB6BDF4" w14:textId="77777777" w:rsidR="00C95DE6" w:rsidRDefault="00C95DE6" w:rsidP="00C95DE6">
      <w:pPr>
        <w:spacing w:line="420" w:lineRule="exact"/>
        <w:ind w:firstLineChars="200" w:firstLine="480"/>
        <w:rPr>
          <w:rFonts w:eastAsia="仿宋_GB2312"/>
          <w:sz w:val="24"/>
        </w:rPr>
      </w:pPr>
      <w:r>
        <w:rPr>
          <w:rFonts w:eastAsia="仿宋_GB2312" w:hint="eastAsia"/>
          <w:sz w:val="24"/>
        </w:rPr>
        <w:t>3</w:t>
      </w:r>
      <w:r>
        <w:rPr>
          <w:rFonts w:eastAsia="仿宋_GB2312" w:hint="eastAsia"/>
          <w:sz w:val="24"/>
        </w:rPr>
        <w:t>）经认定有教学事故者；</w:t>
      </w:r>
    </w:p>
    <w:p w14:paraId="16A23A12" w14:textId="77777777" w:rsidR="00C95DE6" w:rsidRDefault="00C95DE6" w:rsidP="00C95DE6">
      <w:pPr>
        <w:spacing w:line="420" w:lineRule="exact"/>
        <w:ind w:firstLineChars="200" w:firstLine="480"/>
        <w:rPr>
          <w:rFonts w:eastAsia="仿宋_GB2312"/>
          <w:sz w:val="24"/>
        </w:rPr>
      </w:pPr>
      <w:r>
        <w:rPr>
          <w:rFonts w:eastAsia="仿宋_GB2312" w:hint="eastAsia"/>
          <w:sz w:val="24"/>
        </w:rPr>
        <w:t>4</w:t>
      </w:r>
      <w:r>
        <w:rPr>
          <w:rFonts w:eastAsia="仿宋_GB2312" w:hint="eastAsia"/>
          <w:sz w:val="24"/>
        </w:rPr>
        <w:t>）当年年度考核结果为未考核、基本合格和不合格的人员；</w:t>
      </w:r>
    </w:p>
    <w:p w14:paraId="689A84E6" w14:textId="77777777" w:rsidR="00C95DE6" w:rsidRDefault="00C95DE6" w:rsidP="00C95DE6">
      <w:pPr>
        <w:spacing w:line="420" w:lineRule="exact"/>
        <w:ind w:firstLineChars="200" w:firstLine="480"/>
        <w:rPr>
          <w:rFonts w:eastAsia="仿宋_GB2312"/>
          <w:sz w:val="24"/>
        </w:rPr>
      </w:pPr>
      <w:r>
        <w:rPr>
          <w:rFonts w:eastAsia="仿宋_GB2312" w:hint="eastAsia"/>
          <w:sz w:val="24"/>
        </w:rPr>
        <w:t>5</w:t>
      </w:r>
      <w:r>
        <w:rPr>
          <w:rFonts w:eastAsia="仿宋_GB2312" w:hint="eastAsia"/>
          <w:sz w:val="24"/>
        </w:rPr>
        <w:t>）在校级及以上检查中，有学生学位论文不合格情况的指导老师，</w:t>
      </w:r>
    </w:p>
    <w:p w14:paraId="0AE96CE2" w14:textId="77777777" w:rsidR="00C95DE6" w:rsidRDefault="00C95DE6" w:rsidP="00C95DE6">
      <w:pPr>
        <w:spacing w:line="420" w:lineRule="exact"/>
        <w:ind w:firstLineChars="200" w:firstLine="480"/>
        <w:rPr>
          <w:rFonts w:eastAsia="仿宋_GB2312"/>
          <w:sz w:val="28"/>
          <w:szCs w:val="28"/>
        </w:rPr>
      </w:pPr>
      <w:r>
        <w:rPr>
          <w:rFonts w:eastAsia="仿宋_GB2312" w:hint="eastAsia"/>
          <w:sz w:val="24"/>
        </w:rPr>
        <w:t>6</w:t>
      </w:r>
      <w:r>
        <w:rPr>
          <w:rFonts w:eastAsia="仿宋_GB2312" w:hint="eastAsia"/>
          <w:sz w:val="24"/>
        </w:rPr>
        <w:t>）连续</w:t>
      </w:r>
      <w:r>
        <w:rPr>
          <w:rFonts w:eastAsia="仿宋_GB2312"/>
          <w:sz w:val="24"/>
        </w:rPr>
        <w:t>两</w:t>
      </w:r>
      <w:r>
        <w:rPr>
          <w:rFonts w:eastAsia="仿宋_GB2312" w:hint="eastAsia"/>
          <w:sz w:val="24"/>
        </w:rPr>
        <w:t>年所授课</w:t>
      </w:r>
      <w:proofErr w:type="gramStart"/>
      <w:r>
        <w:rPr>
          <w:rFonts w:eastAsia="仿宋_GB2312" w:hint="eastAsia"/>
          <w:sz w:val="24"/>
        </w:rPr>
        <w:t>程综合</w:t>
      </w:r>
      <w:proofErr w:type="gramEnd"/>
      <w:r>
        <w:rPr>
          <w:rFonts w:eastAsia="仿宋_GB2312" w:hint="eastAsia"/>
          <w:sz w:val="24"/>
        </w:rPr>
        <w:t>评价或研究生对指导教师的满意度评价为</w:t>
      </w:r>
      <w:r>
        <w:rPr>
          <w:rFonts w:eastAsia="仿宋_GB2312"/>
          <w:sz w:val="24"/>
        </w:rPr>
        <w:t>80</w:t>
      </w:r>
      <w:r>
        <w:rPr>
          <w:rFonts w:eastAsia="仿宋_GB2312" w:hint="eastAsia"/>
          <w:sz w:val="24"/>
        </w:rPr>
        <w:t>分以下者</w:t>
      </w:r>
      <w:r>
        <w:rPr>
          <w:rFonts w:eastAsia="仿宋_GB2312" w:hint="eastAsia"/>
          <w:sz w:val="24"/>
        </w:rPr>
        <w:t>,</w:t>
      </w:r>
      <w:r>
        <w:rPr>
          <w:rFonts w:eastAsia="仿宋_GB2312" w:hint="eastAsia"/>
          <w:sz w:val="24"/>
        </w:rPr>
        <w:t>评</w:t>
      </w:r>
      <w:r>
        <w:rPr>
          <w:rFonts w:eastAsia="仿宋_GB2312"/>
          <w:sz w:val="24"/>
        </w:rPr>
        <w:t>价结果从</w:t>
      </w:r>
      <w:r>
        <w:rPr>
          <w:rFonts w:eastAsia="仿宋_GB2312" w:hint="eastAsia"/>
          <w:sz w:val="24"/>
        </w:rPr>
        <w:t>2014</w:t>
      </w:r>
      <w:r>
        <w:rPr>
          <w:rFonts w:eastAsia="仿宋_GB2312" w:hint="eastAsia"/>
          <w:sz w:val="24"/>
        </w:rPr>
        <w:t>年起算。</w:t>
      </w:r>
      <w:r>
        <w:rPr>
          <w:rFonts w:eastAsia="仿宋_GB2312"/>
          <w:sz w:val="28"/>
          <w:szCs w:val="28"/>
        </w:rPr>
        <w:br w:type="page"/>
      </w:r>
      <w:r>
        <w:rPr>
          <w:rFonts w:eastAsia="仿宋_GB2312" w:hint="eastAsia"/>
          <w:sz w:val="28"/>
          <w:szCs w:val="28"/>
        </w:rPr>
        <w:lastRenderedPageBreak/>
        <w:t>附件</w:t>
      </w:r>
      <w:r>
        <w:rPr>
          <w:rFonts w:eastAsia="仿宋_GB2312" w:hint="eastAsia"/>
          <w:sz w:val="28"/>
          <w:szCs w:val="28"/>
        </w:rPr>
        <w:t>2</w:t>
      </w:r>
      <w:r>
        <w:rPr>
          <w:rFonts w:eastAsia="仿宋_GB2312" w:hint="eastAsia"/>
          <w:sz w:val="28"/>
          <w:szCs w:val="28"/>
        </w:rPr>
        <w:t>：</w:t>
      </w:r>
    </w:p>
    <w:p w14:paraId="3802E136" w14:textId="77777777" w:rsidR="00C95DE6" w:rsidRDefault="00C95DE6" w:rsidP="00C95DE6">
      <w:pPr>
        <w:spacing w:beforeLines="100" w:before="312" w:afterLines="100" w:after="312"/>
        <w:ind w:leftChars="-100" w:left="-210" w:rightChars="-100" w:right="-210"/>
        <w:jc w:val="center"/>
        <w:rPr>
          <w:rFonts w:eastAsia="仿宋_GB2312"/>
          <w:sz w:val="28"/>
          <w:szCs w:val="28"/>
        </w:rPr>
      </w:pPr>
      <w:r>
        <w:rPr>
          <w:rFonts w:eastAsia="仿宋_GB2312" w:cs="Arial" w:hint="eastAsia"/>
          <w:b/>
          <w:kern w:val="0"/>
          <w:sz w:val="32"/>
          <w:szCs w:val="32"/>
        </w:rPr>
        <w:t>计算机科学与技术学院</w:t>
      </w:r>
      <w:r>
        <w:rPr>
          <w:rFonts w:eastAsia="仿宋_GB2312" w:cs="Arial"/>
          <w:b/>
          <w:kern w:val="0"/>
          <w:sz w:val="32"/>
          <w:szCs w:val="32"/>
        </w:rPr>
        <w:br/>
      </w:r>
      <w:r>
        <w:rPr>
          <w:rFonts w:eastAsia="仿宋_GB2312" w:cs="Arial" w:hint="eastAsia"/>
          <w:b/>
          <w:kern w:val="0"/>
          <w:sz w:val="32"/>
          <w:szCs w:val="32"/>
        </w:rPr>
        <w:t>实验技术岗位竞争性绩效津贴考核实施细则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7"/>
        <w:gridCol w:w="884"/>
        <w:gridCol w:w="4641"/>
        <w:gridCol w:w="2764"/>
      </w:tblGrid>
      <w:tr w:rsidR="00C95DE6" w14:paraId="23B47C77" w14:textId="77777777" w:rsidTr="00D80F3F">
        <w:trPr>
          <w:trHeight w:val="848"/>
        </w:trPr>
        <w:tc>
          <w:tcPr>
            <w:tcW w:w="997" w:type="dxa"/>
            <w:vAlign w:val="center"/>
          </w:tcPr>
          <w:p w14:paraId="6186968D" w14:textId="77777777" w:rsidR="00C95DE6" w:rsidRDefault="00C95DE6" w:rsidP="00D80F3F">
            <w:pPr>
              <w:spacing w:line="280" w:lineRule="exact"/>
              <w:jc w:val="center"/>
              <w:rPr>
                <w:rFonts w:eastAsia="仿宋_GB2312"/>
                <w:b/>
                <w:sz w:val="24"/>
              </w:rPr>
            </w:pPr>
            <w:r>
              <w:rPr>
                <w:rFonts w:eastAsia="仿宋_GB2312" w:hint="eastAsia"/>
                <w:b/>
                <w:sz w:val="24"/>
              </w:rPr>
              <w:t>指标</w:t>
            </w:r>
          </w:p>
          <w:p w14:paraId="034A996F" w14:textId="77777777" w:rsidR="00C95DE6" w:rsidRDefault="00C95DE6" w:rsidP="00D80F3F">
            <w:pPr>
              <w:spacing w:line="280" w:lineRule="exact"/>
              <w:jc w:val="center"/>
              <w:rPr>
                <w:rFonts w:eastAsia="仿宋_GB2312"/>
                <w:b/>
                <w:sz w:val="24"/>
              </w:rPr>
            </w:pPr>
            <w:r>
              <w:rPr>
                <w:rFonts w:eastAsia="仿宋_GB2312" w:hint="eastAsia"/>
                <w:b/>
                <w:sz w:val="24"/>
              </w:rPr>
              <w:t>（</w:t>
            </w:r>
            <w:r>
              <w:rPr>
                <w:rFonts w:eastAsia="仿宋_GB2312" w:hint="eastAsia"/>
                <w:b/>
                <w:sz w:val="24"/>
              </w:rPr>
              <w:t>N</w:t>
            </w:r>
            <w:r>
              <w:rPr>
                <w:rFonts w:eastAsia="仿宋_GB2312" w:hint="eastAsia"/>
                <w:b/>
                <w:sz w:val="24"/>
              </w:rPr>
              <w:t>）</w:t>
            </w:r>
          </w:p>
        </w:tc>
        <w:tc>
          <w:tcPr>
            <w:tcW w:w="884" w:type="dxa"/>
            <w:vAlign w:val="center"/>
          </w:tcPr>
          <w:p w14:paraId="5FECF49D" w14:textId="77777777" w:rsidR="00C95DE6" w:rsidRDefault="00C95DE6" w:rsidP="00D80F3F">
            <w:pPr>
              <w:spacing w:line="280" w:lineRule="exact"/>
              <w:jc w:val="center"/>
              <w:rPr>
                <w:rFonts w:eastAsia="仿宋_GB2312"/>
                <w:b/>
                <w:sz w:val="24"/>
              </w:rPr>
            </w:pPr>
            <w:r>
              <w:rPr>
                <w:rFonts w:eastAsia="仿宋_GB2312" w:hint="eastAsia"/>
                <w:b/>
                <w:sz w:val="24"/>
              </w:rPr>
              <w:t>分值</w:t>
            </w:r>
          </w:p>
        </w:tc>
        <w:tc>
          <w:tcPr>
            <w:tcW w:w="4641" w:type="dxa"/>
            <w:vAlign w:val="center"/>
          </w:tcPr>
          <w:p w14:paraId="20711B35" w14:textId="77777777" w:rsidR="00C95DE6" w:rsidRDefault="00C95DE6" w:rsidP="00D80F3F">
            <w:pPr>
              <w:spacing w:line="280" w:lineRule="exact"/>
              <w:jc w:val="center"/>
              <w:rPr>
                <w:rFonts w:eastAsia="仿宋_GB2312"/>
                <w:b/>
                <w:sz w:val="24"/>
              </w:rPr>
            </w:pPr>
            <w:r>
              <w:rPr>
                <w:rFonts w:eastAsia="仿宋_GB2312" w:hint="eastAsia"/>
                <w:b/>
                <w:sz w:val="24"/>
              </w:rPr>
              <w:t>评分内容</w:t>
            </w:r>
          </w:p>
        </w:tc>
        <w:tc>
          <w:tcPr>
            <w:tcW w:w="2764" w:type="dxa"/>
            <w:vAlign w:val="center"/>
          </w:tcPr>
          <w:p w14:paraId="2E2D8783" w14:textId="77777777" w:rsidR="00C95DE6" w:rsidRDefault="00C95DE6" w:rsidP="00D80F3F">
            <w:pPr>
              <w:spacing w:line="280" w:lineRule="exact"/>
              <w:jc w:val="center"/>
              <w:rPr>
                <w:rFonts w:eastAsia="仿宋_GB2312"/>
                <w:b/>
                <w:sz w:val="24"/>
              </w:rPr>
            </w:pPr>
            <w:r>
              <w:rPr>
                <w:rFonts w:eastAsia="仿宋_GB2312" w:hint="eastAsia"/>
                <w:b/>
                <w:sz w:val="24"/>
              </w:rPr>
              <w:t>评分办法</w:t>
            </w:r>
          </w:p>
        </w:tc>
      </w:tr>
      <w:tr w:rsidR="00C95DE6" w14:paraId="19FABC7F" w14:textId="77777777" w:rsidTr="00D80F3F">
        <w:trPr>
          <w:trHeight w:val="1235"/>
        </w:trPr>
        <w:tc>
          <w:tcPr>
            <w:tcW w:w="997" w:type="dxa"/>
            <w:vAlign w:val="center"/>
          </w:tcPr>
          <w:p w14:paraId="5E17ACD5" w14:textId="77777777" w:rsidR="00C95DE6" w:rsidRDefault="00C95DE6" w:rsidP="00D80F3F">
            <w:pPr>
              <w:spacing w:line="280" w:lineRule="exact"/>
              <w:jc w:val="center"/>
              <w:rPr>
                <w:rFonts w:eastAsia="仿宋_GB2312"/>
                <w:sz w:val="24"/>
              </w:rPr>
            </w:pPr>
            <w:r>
              <w:rPr>
                <w:rFonts w:eastAsia="仿宋_GB2312" w:hint="eastAsia"/>
                <w:sz w:val="24"/>
              </w:rPr>
              <w:t>工作态度</w:t>
            </w:r>
          </w:p>
          <w:p w14:paraId="4D4E4BC8" w14:textId="77777777" w:rsidR="00C95DE6" w:rsidRDefault="00C95DE6" w:rsidP="00D80F3F">
            <w:pPr>
              <w:spacing w:line="280" w:lineRule="exact"/>
              <w:jc w:val="center"/>
              <w:rPr>
                <w:rFonts w:eastAsia="仿宋_GB2312"/>
                <w:sz w:val="24"/>
              </w:rPr>
            </w:pPr>
            <w:r>
              <w:rPr>
                <w:rFonts w:eastAsia="仿宋_GB2312" w:hint="eastAsia"/>
                <w:sz w:val="24"/>
              </w:rPr>
              <w:t>（</w:t>
            </w:r>
            <w:r>
              <w:rPr>
                <w:rFonts w:eastAsia="仿宋_GB2312" w:hint="eastAsia"/>
                <w:sz w:val="24"/>
              </w:rPr>
              <w:t>N1</w:t>
            </w:r>
            <w:r>
              <w:rPr>
                <w:rFonts w:eastAsia="仿宋_GB2312"/>
                <w:sz w:val="24"/>
              </w:rPr>
              <w:t>）</w:t>
            </w:r>
          </w:p>
        </w:tc>
        <w:tc>
          <w:tcPr>
            <w:tcW w:w="884" w:type="dxa"/>
            <w:vAlign w:val="center"/>
          </w:tcPr>
          <w:p w14:paraId="4FBE20C8" w14:textId="77777777" w:rsidR="00C95DE6" w:rsidRDefault="00C95DE6" w:rsidP="00D80F3F">
            <w:pPr>
              <w:spacing w:line="280" w:lineRule="exact"/>
              <w:jc w:val="center"/>
              <w:rPr>
                <w:rFonts w:eastAsia="仿宋_GB2312"/>
                <w:sz w:val="24"/>
              </w:rPr>
            </w:pPr>
            <w:r>
              <w:rPr>
                <w:rFonts w:eastAsia="仿宋_GB2312" w:hint="eastAsia"/>
                <w:sz w:val="24"/>
              </w:rPr>
              <w:t>25</w:t>
            </w:r>
          </w:p>
        </w:tc>
        <w:tc>
          <w:tcPr>
            <w:tcW w:w="4641" w:type="dxa"/>
            <w:vAlign w:val="center"/>
          </w:tcPr>
          <w:p w14:paraId="4BFC6C6D" w14:textId="77777777" w:rsidR="00C95DE6" w:rsidRDefault="00C95DE6" w:rsidP="00D80F3F">
            <w:pPr>
              <w:spacing w:line="280" w:lineRule="exact"/>
              <w:rPr>
                <w:rFonts w:eastAsia="仿宋_GB2312"/>
                <w:sz w:val="24"/>
              </w:rPr>
            </w:pPr>
            <w:r>
              <w:rPr>
                <w:rFonts w:eastAsia="仿宋_GB2312" w:hint="eastAsia"/>
                <w:sz w:val="24"/>
              </w:rPr>
              <w:t>服务意识：爱岗敬业；</w:t>
            </w:r>
          </w:p>
          <w:p w14:paraId="2DD86E49" w14:textId="77777777" w:rsidR="00C95DE6" w:rsidRDefault="00C95DE6" w:rsidP="00D80F3F">
            <w:pPr>
              <w:spacing w:line="280" w:lineRule="exact"/>
              <w:rPr>
                <w:rFonts w:eastAsia="仿宋_GB2312"/>
                <w:sz w:val="24"/>
              </w:rPr>
            </w:pPr>
            <w:r>
              <w:rPr>
                <w:rFonts w:eastAsia="仿宋_GB2312" w:hint="eastAsia"/>
                <w:sz w:val="24"/>
              </w:rPr>
              <w:t>责任心：尽职尽</w:t>
            </w:r>
            <w:proofErr w:type="gramStart"/>
            <w:r>
              <w:rPr>
                <w:rFonts w:eastAsia="仿宋_GB2312" w:hint="eastAsia"/>
                <w:sz w:val="24"/>
              </w:rPr>
              <w:t>规</w:t>
            </w:r>
            <w:proofErr w:type="gramEnd"/>
            <w:r>
              <w:rPr>
                <w:rFonts w:eastAsia="仿宋_GB2312" w:hint="eastAsia"/>
                <w:sz w:val="24"/>
              </w:rPr>
              <w:t>、认真负责；</w:t>
            </w:r>
          </w:p>
          <w:p w14:paraId="630BB471" w14:textId="77777777" w:rsidR="00C95DE6" w:rsidRDefault="00C95DE6" w:rsidP="00D80F3F">
            <w:pPr>
              <w:spacing w:line="280" w:lineRule="exact"/>
              <w:rPr>
                <w:rFonts w:eastAsia="仿宋_GB2312"/>
                <w:sz w:val="24"/>
              </w:rPr>
            </w:pPr>
            <w:r>
              <w:rPr>
                <w:rFonts w:eastAsia="仿宋_GB2312" w:hint="eastAsia"/>
                <w:sz w:val="24"/>
              </w:rPr>
              <w:t>团队精神：服从性、主动性、协作性</w:t>
            </w:r>
          </w:p>
        </w:tc>
        <w:tc>
          <w:tcPr>
            <w:tcW w:w="2764" w:type="dxa"/>
            <w:vMerge w:val="restart"/>
            <w:vAlign w:val="center"/>
          </w:tcPr>
          <w:p w14:paraId="53164FA8" w14:textId="77777777" w:rsidR="00C95DE6" w:rsidRDefault="00C95DE6" w:rsidP="00D80F3F">
            <w:pPr>
              <w:spacing w:line="280" w:lineRule="exact"/>
              <w:rPr>
                <w:rFonts w:eastAsia="仿宋_GB2312"/>
                <w:sz w:val="24"/>
              </w:rPr>
            </w:pPr>
            <w:r>
              <w:rPr>
                <w:rFonts w:eastAsia="仿宋_GB2312" w:hint="eastAsia"/>
                <w:sz w:val="24"/>
              </w:rPr>
              <w:t>评分过程参照《计算机科学与技术学院管理（职员）岗位考核办法》</w:t>
            </w:r>
          </w:p>
        </w:tc>
      </w:tr>
      <w:tr w:rsidR="00C95DE6" w14:paraId="4C6913F7" w14:textId="77777777" w:rsidTr="00D80F3F">
        <w:trPr>
          <w:trHeight w:val="1183"/>
        </w:trPr>
        <w:tc>
          <w:tcPr>
            <w:tcW w:w="997" w:type="dxa"/>
            <w:vAlign w:val="center"/>
          </w:tcPr>
          <w:p w14:paraId="431E0D28" w14:textId="77777777" w:rsidR="00C95DE6" w:rsidRDefault="00C95DE6" w:rsidP="00D80F3F">
            <w:pPr>
              <w:spacing w:line="280" w:lineRule="exact"/>
              <w:jc w:val="center"/>
              <w:rPr>
                <w:rFonts w:eastAsia="仿宋_GB2312"/>
                <w:sz w:val="24"/>
              </w:rPr>
            </w:pPr>
            <w:r>
              <w:rPr>
                <w:rFonts w:eastAsia="仿宋_GB2312" w:hint="eastAsia"/>
                <w:sz w:val="24"/>
              </w:rPr>
              <w:t>服务质量</w:t>
            </w:r>
          </w:p>
          <w:p w14:paraId="72EB9A22" w14:textId="77777777" w:rsidR="00C95DE6" w:rsidRDefault="00C95DE6" w:rsidP="00D80F3F">
            <w:pPr>
              <w:spacing w:line="280" w:lineRule="exact"/>
              <w:jc w:val="center"/>
              <w:rPr>
                <w:rFonts w:eastAsia="仿宋_GB2312"/>
                <w:sz w:val="24"/>
              </w:rPr>
            </w:pPr>
            <w:r>
              <w:rPr>
                <w:rFonts w:eastAsia="仿宋_GB2312" w:hint="eastAsia"/>
                <w:sz w:val="24"/>
              </w:rPr>
              <w:t>（</w:t>
            </w:r>
            <w:r>
              <w:rPr>
                <w:rFonts w:eastAsia="仿宋_GB2312" w:hint="eastAsia"/>
                <w:sz w:val="24"/>
              </w:rPr>
              <w:t>N2</w:t>
            </w:r>
            <w:r>
              <w:rPr>
                <w:rFonts w:eastAsia="仿宋_GB2312"/>
                <w:sz w:val="24"/>
              </w:rPr>
              <w:t>）</w:t>
            </w:r>
          </w:p>
        </w:tc>
        <w:tc>
          <w:tcPr>
            <w:tcW w:w="884" w:type="dxa"/>
            <w:vAlign w:val="center"/>
          </w:tcPr>
          <w:p w14:paraId="53850C0D" w14:textId="77777777" w:rsidR="00C95DE6" w:rsidRDefault="00C95DE6" w:rsidP="00D80F3F">
            <w:pPr>
              <w:spacing w:line="280" w:lineRule="exact"/>
              <w:jc w:val="center"/>
              <w:rPr>
                <w:rFonts w:eastAsia="仿宋_GB2312"/>
                <w:sz w:val="24"/>
              </w:rPr>
            </w:pPr>
            <w:r>
              <w:rPr>
                <w:rFonts w:eastAsia="仿宋_GB2312" w:hint="eastAsia"/>
                <w:sz w:val="24"/>
              </w:rPr>
              <w:t>25</w:t>
            </w:r>
          </w:p>
        </w:tc>
        <w:tc>
          <w:tcPr>
            <w:tcW w:w="4641" w:type="dxa"/>
            <w:vAlign w:val="center"/>
          </w:tcPr>
          <w:p w14:paraId="322C38BF" w14:textId="77777777" w:rsidR="00C95DE6" w:rsidRDefault="00C95DE6" w:rsidP="00D80F3F">
            <w:pPr>
              <w:spacing w:line="280" w:lineRule="exact"/>
              <w:rPr>
                <w:rFonts w:eastAsia="仿宋_GB2312"/>
                <w:sz w:val="24"/>
              </w:rPr>
            </w:pPr>
            <w:r>
              <w:rPr>
                <w:rFonts w:eastAsia="仿宋_GB2312" w:hint="eastAsia"/>
                <w:sz w:val="24"/>
              </w:rPr>
              <w:t>业务工作：业务熟练程度；</w:t>
            </w:r>
          </w:p>
          <w:p w14:paraId="6589D20C" w14:textId="77777777" w:rsidR="00C95DE6" w:rsidRDefault="00C95DE6" w:rsidP="00D80F3F">
            <w:pPr>
              <w:spacing w:line="280" w:lineRule="exact"/>
              <w:rPr>
                <w:rFonts w:eastAsia="仿宋_GB2312"/>
                <w:sz w:val="24"/>
              </w:rPr>
            </w:pPr>
            <w:r>
              <w:rPr>
                <w:rFonts w:eastAsia="仿宋_GB2312" w:hint="eastAsia"/>
                <w:sz w:val="24"/>
              </w:rPr>
              <w:t>日常考勤：迟到早退率、请假率；</w:t>
            </w:r>
          </w:p>
          <w:p w14:paraId="734C0E51" w14:textId="77777777" w:rsidR="00C95DE6" w:rsidRDefault="00C95DE6" w:rsidP="00D80F3F">
            <w:pPr>
              <w:spacing w:line="280" w:lineRule="exact"/>
              <w:rPr>
                <w:rFonts w:eastAsia="仿宋_GB2312"/>
                <w:sz w:val="24"/>
              </w:rPr>
            </w:pPr>
            <w:r>
              <w:rPr>
                <w:rFonts w:eastAsia="仿宋_GB2312" w:hint="eastAsia"/>
                <w:sz w:val="24"/>
              </w:rPr>
              <w:t>有无被投诉情况</w:t>
            </w:r>
          </w:p>
        </w:tc>
        <w:tc>
          <w:tcPr>
            <w:tcW w:w="2764" w:type="dxa"/>
            <w:vMerge/>
            <w:vAlign w:val="center"/>
          </w:tcPr>
          <w:p w14:paraId="47CE3236" w14:textId="77777777" w:rsidR="00C95DE6" w:rsidRDefault="00C95DE6" w:rsidP="00D80F3F">
            <w:pPr>
              <w:spacing w:line="280" w:lineRule="exact"/>
              <w:rPr>
                <w:rFonts w:eastAsia="仿宋_GB2312"/>
                <w:sz w:val="24"/>
              </w:rPr>
            </w:pPr>
          </w:p>
        </w:tc>
      </w:tr>
      <w:tr w:rsidR="00C95DE6" w14:paraId="3A09D410" w14:textId="77777777" w:rsidTr="00D80F3F">
        <w:trPr>
          <w:trHeight w:val="1295"/>
        </w:trPr>
        <w:tc>
          <w:tcPr>
            <w:tcW w:w="997" w:type="dxa"/>
            <w:vAlign w:val="center"/>
          </w:tcPr>
          <w:p w14:paraId="762FB61B" w14:textId="77777777" w:rsidR="00C95DE6" w:rsidRDefault="00C95DE6" w:rsidP="00D80F3F">
            <w:pPr>
              <w:spacing w:line="280" w:lineRule="exact"/>
              <w:jc w:val="center"/>
              <w:rPr>
                <w:rFonts w:eastAsia="仿宋_GB2312"/>
                <w:sz w:val="24"/>
              </w:rPr>
            </w:pPr>
            <w:r>
              <w:rPr>
                <w:rFonts w:eastAsia="仿宋_GB2312" w:hint="eastAsia"/>
                <w:sz w:val="24"/>
              </w:rPr>
              <w:t>工作规范</w:t>
            </w:r>
          </w:p>
          <w:p w14:paraId="1F6A1FAC" w14:textId="77777777" w:rsidR="00C95DE6" w:rsidRDefault="00C95DE6" w:rsidP="00D80F3F">
            <w:pPr>
              <w:spacing w:line="280" w:lineRule="exact"/>
              <w:jc w:val="center"/>
              <w:rPr>
                <w:rFonts w:eastAsia="仿宋_GB2312"/>
                <w:sz w:val="24"/>
              </w:rPr>
            </w:pPr>
            <w:r>
              <w:rPr>
                <w:rFonts w:eastAsia="仿宋_GB2312" w:hint="eastAsia"/>
                <w:sz w:val="24"/>
              </w:rPr>
              <w:t>（</w:t>
            </w:r>
            <w:r>
              <w:rPr>
                <w:rFonts w:eastAsia="仿宋_GB2312" w:hint="eastAsia"/>
                <w:sz w:val="24"/>
              </w:rPr>
              <w:t>N3</w:t>
            </w:r>
            <w:r>
              <w:rPr>
                <w:rFonts w:eastAsia="仿宋_GB2312"/>
                <w:sz w:val="24"/>
              </w:rPr>
              <w:t>）</w:t>
            </w:r>
          </w:p>
        </w:tc>
        <w:tc>
          <w:tcPr>
            <w:tcW w:w="884" w:type="dxa"/>
            <w:vAlign w:val="center"/>
          </w:tcPr>
          <w:p w14:paraId="454DD8AF" w14:textId="77777777" w:rsidR="00C95DE6" w:rsidRDefault="00C95DE6" w:rsidP="00D80F3F">
            <w:pPr>
              <w:spacing w:line="280" w:lineRule="exact"/>
              <w:jc w:val="center"/>
              <w:rPr>
                <w:rFonts w:eastAsia="仿宋_GB2312"/>
                <w:sz w:val="24"/>
              </w:rPr>
            </w:pPr>
            <w:r>
              <w:rPr>
                <w:rFonts w:eastAsia="仿宋_GB2312" w:hint="eastAsia"/>
                <w:sz w:val="24"/>
              </w:rPr>
              <w:t>25</w:t>
            </w:r>
          </w:p>
        </w:tc>
        <w:tc>
          <w:tcPr>
            <w:tcW w:w="4641" w:type="dxa"/>
            <w:vAlign w:val="center"/>
          </w:tcPr>
          <w:p w14:paraId="567E8B30" w14:textId="77777777" w:rsidR="00C95DE6" w:rsidRDefault="00C95DE6" w:rsidP="00D80F3F">
            <w:pPr>
              <w:spacing w:line="280" w:lineRule="exact"/>
              <w:rPr>
                <w:rFonts w:eastAsia="仿宋_GB2312"/>
                <w:sz w:val="24"/>
              </w:rPr>
            </w:pPr>
            <w:r>
              <w:rPr>
                <w:rFonts w:eastAsia="仿宋_GB2312" w:hint="eastAsia"/>
                <w:sz w:val="24"/>
              </w:rPr>
              <w:t>制度规范：实验室各项制度完善、公开；实验课前准备充分；</w:t>
            </w:r>
          </w:p>
          <w:p w14:paraId="4FAE9391" w14:textId="77777777" w:rsidR="00C95DE6" w:rsidRDefault="00C95DE6" w:rsidP="00D80F3F">
            <w:pPr>
              <w:spacing w:line="280" w:lineRule="exact"/>
              <w:rPr>
                <w:rFonts w:eastAsia="仿宋_GB2312"/>
                <w:sz w:val="24"/>
              </w:rPr>
            </w:pPr>
            <w:r>
              <w:rPr>
                <w:rFonts w:eastAsia="仿宋_GB2312" w:hint="eastAsia"/>
                <w:sz w:val="24"/>
              </w:rPr>
              <w:t>设备管理：设备维护维修及时；安全措施到位；环境卫生</w:t>
            </w:r>
          </w:p>
        </w:tc>
        <w:tc>
          <w:tcPr>
            <w:tcW w:w="2764" w:type="dxa"/>
            <w:vMerge/>
            <w:vAlign w:val="center"/>
          </w:tcPr>
          <w:p w14:paraId="7760076D" w14:textId="77777777" w:rsidR="00C95DE6" w:rsidRDefault="00C95DE6" w:rsidP="00D80F3F">
            <w:pPr>
              <w:spacing w:line="280" w:lineRule="exact"/>
              <w:rPr>
                <w:rFonts w:eastAsia="仿宋_GB2312"/>
                <w:sz w:val="24"/>
              </w:rPr>
            </w:pPr>
          </w:p>
        </w:tc>
      </w:tr>
      <w:tr w:rsidR="00C95DE6" w14:paraId="109034EB" w14:textId="77777777" w:rsidTr="00D80F3F">
        <w:trPr>
          <w:trHeight w:val="1098"/>
        </w:trPr>
        <w:tc>
          <w:tcPr>
            <w:tcW w:w="997" w:type="dxa"/>
            <w:vAlign w:val="center"/>
          </w:tcPr>
          <w:p w14:paraId="26194035" w14:textId="77777777" w:rsidR="00C95DE6" w:rsidRDefault="00C95DE6" w:rsidP="00D80F3F">
            <w:pPr>
              <w:widowControl/>
              <w:spacing w:line="280" w:lineRule="exact"/>
              <w:jc w:val="center"/>
              <w:rPr>
                <w:rFonts w:eastAsia="仿宋_GB2312"/>
                <w:sz w:val="24"/>
              </w:rPr>
            </w:pPr>
            <w:r>
              <w:rPr>
                <w:rFonts w:eastAsia="仿宋_GB2312" w:hint="eastAsia"/>
                <w:sz w:val="24"/>
              </w:rPr>
              <w:t>工作完成</w:t>
            </w:r>
          </w:p>
          <w:p w14:paraId="31C0F54A" w14:textId="77777777" w:rsidR="00C95DE6" w:rsidRDefault="00C95DE6" w:rsidP="00D80F3F">
            <w:pPr>
              <w:widowControl/>
              <w:spacing w:line="280" w:lineRule="exact"/>
              <w:jc w:val="center"/>
              <w:rPr>
                <w:rFonts w:eastAsia="仿宋_GB2312"/>
                <w:sz w:val="24"/>
              </w:rPr>
            </w:pPr>
            <w:r>
              <w:rPr>
                <w:rFonts w:eastAsia="仿宋_GB2312" w:hint="eastAsia"/>
                <w:sz w:val="24"/>
              </w:rPr>
              <w:t>（</w:t>
            </w:r>
            <w:r>
              <w:rPr>
                <w:rFonts w:eastAsia="仿宋_GB2312" w:hint="eastAsia"/>
                <w:sz w:val="24"/>
              </w:rPr>
              <w:t>N4</w:t>
            </w:r>
            <w:r>
              <w:rPr>
                <w:rFonts w:eastAsia="仿宋_GB2312"/>
                <w:sz w:val="24"/>
              </w:rPr>
              <w:t>）</w:t>
            </w:r>
          </w:p>
        </w:tc>
        <w:tc>
          <w:tcPr>
            <w:tcW w:w="884" w:type="dxa"/>
            <w:vAlign w:val="center"/>
          </w:tcPr>
          <w:p w14:paraId="528EEF06" w14:textId="77777777" w:rsidR="00C95DE6" w:rsidRDefault="00C95DE6" w:rsidP="00D80F3F">
            <w:pPr>
              <w:spacing w:line="280" w:lineRule="exact"/>
              <w:jc w:val="center"/>
              <w:rPr>
                <w:rFonts w:eastAsia="仿宋_GB2312"/>
                <w:sz w:val="24"/>
              </w:rPr>
            </w:pPr>
            <w:r>
              <w:rPr>
                <w:rFonts w:eastAsia="仿宋_GB2312" w:hint="eastAsia"/>
                <w:sz w:val="24"/>
              </w:rPr>
              <w:t>25</w:t>
            </w:r>
          </w:p>
        </w:tc>
        <w:tc>
          <w:tcPr>
            <w:tcW w:w="4641" w:type="dxa"/>
            <w:vAlign w:val="center"/>
          </w:tcPr>
          <w:p w14:paraId="50749C89" w14:textId="77777777" w:rsidR="00C95DE6" w:rsidRDefault="00C95DE6" w:rsidP="00D80F3F">
            <w:pPr>
              <w:spacing w:line="280" w:lineRule="exact"/>
              <w:rPr>
                <w:rFonts w:eastAsia="仿宋_GB2312"/>
                <w:sz w:val="24"/>
              </w:rPr>
            </w:pPr>
            <w:r>
              <w:rPr>
                <w:rFonts w:eastAsia="仿宋_GB2312" w:hint="eastAsia"/>
                <w:sz w:val="24"/>
              </w:rPr>
              <w:t>参与实验室建设：实验大纲、教材、资源库；设备完好率。</w:t>
            </w:r>
          </w:p>
        </w:tc>
        <w:tc>
          <w:tcPr>
            <w:tcW w:w="2764" w:type="dxa"/>
            <w:vMerge/>
            <w:vAlign w:val="center"/>
          </w:tcPr>
          <w:p w14:paraId="24A60811" w14:textId="77777777" w:rsidR="00C95DE6" w:rsidRDefault="00C95DE6" w:rsidP="00D80F3F">
            <w:pPr>
              <w:spacing w:line="280" w:lineRule="exact"/>
              <w:rPr>
                <w:rFonts w:eastAsia="仿宋_GB2312"/>
                <w:sz w:val="24"/>
              </w:rPr>
            </w:pPr>
          </w:p>
        </w:tc>
      </w:tr>
      <w:tr w:rsidR="00C95DE6" w14:paraId="7925910C" w14:textId="77777777" w:rsidTr="00D80F3F">
        <w:trPr>
          <w:trHeight w:val="878"/>
        </w:trPr>
        <w:tc>
          <w:tcPr>
            <w:tcW w:w="997" w:type="dxa"/>
            <w:vAlign w:val="center"/>
          </w:tcPr>
          <w:p w14:paraId="074ACC74" w14:textId="77777777" w:rsidR="00C95DE6" w:rsidRDefault="00C95DE6" w:rsidP="00D80F3F">
            <w:pPr>
              <w:widowControl/>
              <w:spacing w:line="280" w:lineRule="exact"/>
              <w:jc w:val="center"/>
              <w:rPr>
                <w:rFonts w:eastAsia="仿宋_GB2312"/>
                <w:b/>
                <w:sz w:val="24"/>
              </w:rPr>
            </w:pPr>
            <w:r>
              <w:rPr>
                <w:rFonts w:eastAsia="仿宋_GB2312" w:hint="eastAsia"/>
                <w:b/>
                <w:sz w:val="24"/>
              </w:rPr>
              <w:t>合计</w:t>
            </w:r>
          </w:p>
        </w:tc>
        <w:tc>
          <w:tcPr>
            <w:tcW w:w="884" w:type="dxa"/>
            <w:vAlign w:val="center"/>
          </w:tcPr>
          <w:p w14:paraId="5B9230A4" w14:textId="77777777" w:rsidR="00C95DE6" w:rsidRDefault="00C95DE6" w:rsidP="00D80F3F">
            <w:pPr>
              <w:spacing w:line="280" w:lineRule="exact"/>
              <w:jc w:val="center"/>
              <w:rPr>
                <w:rFonts w:eastAsia="仿宋_GB2312"/>
                <w:b/>
                <w:sz w:val="24"/>
              </w:rPr>
            </w:pPr>
            <w:r>
              <w:rPr>
                <w:rFonts w:eastAsia="仿宋_GB2312" w:hint="eastAsia"/>
                <w:b/>
                <w:sz w:val="24"/>
              </w:rPr>
              <w:t>100</w:t>
            </w:r>
          </w:p>
        </w:tc>
        <w:tc>
          <w:tcPr>
            <w:tcW w:w="4641" w:type="dxa"/>
            <w:vAlign w:val="center"/>
          </w:tcPr>
          <w:p w14:paraId="1260EDC1" w14:textId="77777777" w:rsidR="00C95DE6" w:rsidRDefault="00C95DE6" w:rsidP="00D80F3F">
            <w:pPr>
              <w:spacing w:line="280" w:lineRule="exact"/>
              <w:rPr>
                <w:rFonts w:eastAsia="仿宋_GB2312"/>
                <w:b/>
                <w:sz w:val="24"/>
              </w:rPr>
            </w:pPr>
          </w:p>
        </w:tc>
        <w:tc>
          <w:tcPr>
            <w:tcW w:w="2764" w:type="dxa"/>
            <w:vMerge/>
            <w:vAlign w:val="center"/>
          </w:tcPr>
          <w:p w14:paraId="2B8DC75A" w14:textId="77777777" w:rsidR="00C95DE6" w:rsidRDefault="00C95DE6" w:rsidP="00D80F3F">
            <w:pPr>
              <w:spacing w:line="280" w:lineRule="exact"/>
              <w:rPr>
                <w:rFonts w:eastAsia="仿宋_GB2312"/>
                <w:b/>
                <w:sz w:val="24"/>
              </w:rPr>
            </w:pPr>
          </w:p>
        </w:tc>
      </w:tr>
    </w:tbl>
    <w:p w14:paraId="313A72E5" w14:textId="77777777" w:rsidR="00C95DE6" w:rsidRDefault="00C95DE6" w:rsidP="00C95DE6">
      <w:pPr>
        <w:snapToGrid w:val="0"/>
        <w:spacing w:line="400" w:lineRule="atLeast"/>
        <w:ind w:firstLineChars="200" w:firstLine="480"/>
        <w:rPr>
          <w:rFonts w:eastAsia="仿宋_GB2312"/>
          <w:sz w:val="24"/>
        </w:rPr>
      </w:pPr>
      <w:r>
        <w:rPr>
          <w:rFonts w:eastAsia="仿宋_GB2312" w:hint="eastAsia"/>
          <w:sz w:val="24"/>
        </w:rPr>
        <w:t>注：</w:t>
      </w:r>
    </w:p>
    <w:p w14:paraId="2A5686A5" w14:textId="77777777" w:rsidR="00C95DE6" w:rsidRDefault="00C95DE6" w:rsidP="00C95DE6">
      <w:pPr>
        <w:snapToGrid w:val="0"/>
        <w:spacing w:line="400" w:lineRule="atLeast"/>
        <w:ind w:firstLineChars="200" w:firstLine="480"/>
        <w:rPr>
          <w:rFonts w:eastAsia="仿宋_GB2312"/>
          <w:sz w:val="24"/>
        </w:rPr>
      </w:pPr>
      <w:r>
        <w:rPr>
          <w:rFonts w:eastAsia="仿宋_GB2312" w:hint="eastAsia"/>
          <w:sz w:val="24"/>
        </w:rPr>
        <w:t>1.</w:t>
      </w:r>
      <w:r>
        <w:rPr>
          <w:rFonts w:eastAsia="仿宋_GB2312" w:hint="eastAsia"/>
          <w:sz w:val="24"/>
        </w:rPr>
        <w:t>实验技术岗位个人竞争性绩效津贴</w:t>
      </w:r>
      <w:r>
        <w:rPr>
          <w:rFonts w:eastAsia="仿宋_GB2312"/>
          <w:sz w:val="24"/>
        </w:rPr>
        <w:t>=</w:t>
      </w:r>
      <w:r>
        <w:rPr>
          <w:rFonts w:eastAsia="仿宋_GB2312" w:hint="eastAsia"/>
          <w:sz w:val="24"/>
        </w:rPr>
        <w:t>Σ</w:t>
      </w:r>
      <w:r>
        <w:rPr>
          <w:rFonts w:eastAsia="仿宋_GB2312" w:hint="eastAsia"/>
          <w:sz w:val="24"/>
        </w:rPr>
        <w:t>N</w:t>
      </w:r>
      <w:r>
        <w:rPr>
          <w:rFonts w:eastAsia="仿宋_GB2312" w:hint="eastAsia"/>
          <w:sz w:val="24"/>
        </w:rPr>
        <w:t>×学院年度竞争</w:t>
      </w:r>
      <w:r>
        <w:rPr>
          <w:rFonts w:eastAsia="仿宋_GB2312" w:hint="eastAsia"/>
          <w:bCs/>
          <w:sz w:val="24"/>
        </w:rPr>
        <w:t>性绩效津贴平均总量标准</w:t>
      </w:r>
      <w:r>
        <w:rPr>
          <w:rFonts w:eastAsia="仿宋_GB2312" w:hint="eastAsia"/>
          <w:sz w:val="24"/>
        </w:rPr>
        <w:t>；</w:t>
      </w:r>
    </w:p>
    <w:p w14:paraId="54783E68" w14:textId="77777777" w:rsidR="00C95DE6" w:rsidRDefault="00C95DE6" w:rsidP="00C95DE6">
      <w:pPr>
        <w:snapToGrid w:val="0"/>
        <w:spacing w:line="400" w:lineRule="atLeast"/>
        <w:ind w:firstLineChars="200" w:firstLine="480"/>
        <w:rPr>
          <w:rFonts w:eastAsia="仿宋_GB2312"/>
          <w:sz w:val="24"/>
        </w:rPr>
      </w:pPr>
      <w:r>
        <w:rPr>
          <w:rFonts w:eastAsia="仿宋_GB2312" w:hint="eastAsia"/>
          <w:sz w:val="24"/>
        </w:rPr>
        <w:t>2.</w:t>
      </w:r>
      <w:r>
        <w:rPr>
          <w:rFonts w:eastAsia="仿宋_GB2312" w:hint="eastAsia"/>
          <w:sz w:val="24"/>
        </w:rPr>
        <w:t>如工作中有被投诉情况，如投诉事项属实，每被投诉一次，个人所获竞争</w:t>
      </w:r>
      <w:r>
        <w:rPr>
          <w:rFonts w:eastAsia="仿宋_GB2312" w:hint="eastAsia"/>
          <w:bCs/>
          <w:sz w:val="24"/>
        </w:rPr>
        <w:t>性绩效津贴在打分计算的基础上，下调</w:t>
      </w:r>
      <w:r>
        <w:rPr>
          <w:rFonts w:eastAsia="仿宋_GB2312" w:hint="eastAsia"/>
          <w:bCs/>
          <w:sz w:val="24"/>
        </w:rPr>
        <w:t>10%</w:t>
      </w:r>
      <w:r>
        <w:rPr>
          <w:rFonts w:eastAsia="仿宋_GB2312" w:hint="eastAsia"/>
          <w:bCs/>
          <w:sz w:val="24"/>
        </w:rPr>
        <w:t>；</w:t>
      </w:r>
    </w:p>
    <w:p w14:paraId="23FF0D26" w14:textId="77777777" w:rsidR="00C95DE6" w:rsidRDefault="00C95DE6" w:rsidP="00C95DE6">
      <w:pPr>
        <w:snapToGrid w:val="0"/>
        <w:spacing w:line="400" w:lineRule="atLeast"/>
        <w:ind w:firstLineChars="200" w:firstLine="480"/>
        <w:rPr>
          <w:rFonts w:eastAsia="仿宋_GB2312"/>
          <w:bCs/>
          <w:sz w:val="24"/>
        </w:rPr>
      </w:pPr>
      <w:r>
        <w:rPr>
          <w:rFonts w:eastAsia="仿宋_GB2312" w:hint="eastAsia"/>
          <w:bCs/>
          <w:sz w:val="24"/>
        </w:rPr>
        <w:t>3.</w:t>
      </w:r>
      <w:r>
        <w:rPr>
          <w:rFonts w:eastAsia="仿宋_GB2312" w:hint="eastAsia"/>
          <w:bCs/>
          <w:sz w:val="24"/>
        </w:rPr>
        <w:t>出现以下情况者，不发放当年竞争性绩效津贴</w:t>
      </w:r>
      <w:r>
        <w:rPr>
          <w:rFonts w:eastAsia="仿宋_GB2312" w:hint="eastAsia"/>
          <w:bCs/>
          <w:sz w:val="24"/>
        </w:rPr>
        <w:t>:</w:t>
      </w:r>
    </w:p>
    <w:p w14:paraId="0AA83DD4" w14:textId="77777777" w:rsidR="00C95DE6" w:rsidRDefault="00C95DE6" w:rsidP="00C95DE6">
      <w:pPr>
        <w:snapToGrid w:val="0"/>
        <w:spacing w:line="400" w:lineRule="atLeast"/>
        <w:ind w:firstLineChars="200" w:firstLine="480"/>
        <w:rPr>
          <w:rFonts w:eastAsia="仿宋_GB2312"/>
          <w:sz w:val="24"/>
        </w:rPr>
      </w:pPr>
      <w:r>
        <w:rPr>
          <w:rFonts w:eastAsia="仿宋_GB2312" w:hint="eastAsia"/>
          <w:sz w:val="24"/>
        </w:rPr>
        <w:t>1</w:t>
      </w:r>
      <w:r>
        <w:rPr>
          <w:rFonts w:eastAsia="仿宋_GB2312" w:hint="eastAsia"/>
          <w:sz w:val="24"/>
        </w:rPr>
        <w:t>）有违法违纪行为者；</w:t>
      </w:r>
    </w:p>
    <w:p w14:paraId="7358AB61" w14:textId="77777777" w:rsidR="00C95DE6" w:rsidRDefault="00C95DE6" w:rsidP="00C95DE6">
      <w:pPr>
        <w:snapToGrid w:val="0"/>
        <w:spacing w:line="400" w:lineRule="atLeast"/>
        <w:ind w:firstLineChars="200" w:firstLine="480"/>
        <w:rPr>
          <w:rFonts w:eastAsia="仿宋_GB2312"/>
          <w:sz w:val="24"/>
        </w:rPr>
      </w:pPr>
      <w:r>
        <w:rPr>
          <w:rFonts w:eastAsia="仿宋_GB2312" w:hint="eastAsia"/>
          <w:sz w:val="24"/>
        </w:rPr>
        <w:t>2</w:t>
      </w:r>
      <w:r>
        <w:rPr>
          <w:rFonts w:eastAsia="仿宋_GB2312" w:hint="eastAsia"/>
          <w:sz w:val="24"/>
        </w:rPr>
        <w:t>）当年年度考核结果为未考核、基本合格和不合格的人员；</w:t>
      </w:r>
    </w:p>
    <w:p w14:paraId="2BB39F60" w14:textId="77777777" w:rsidR="00C95DE6" w:rsidRDefault="00C95DE6" w:rsidP="00C95DE6">
      <w:pPr>
        <w:snapToGrid w:val="0"/>
        <w:spacing w:line="400" w:lineRule="atLeast"/>
        <w:ind w:firstLineChars="200" w:firstLine="480"/>
        <w:rPr>
          <w:rFonts w:eastAsia="仿宋_GB2312"/>
          <w:sz w:val="24"/>
        </w:rPr>
      </w:pPr>
      <w:r>
        <w:rPr>
          <w:rFonts w:eastAsia="仿宋_GB2312" w:hint="eastAsia"/>
          <w:sz w:val="24"/>
        </w:rPr>
        <w:t>3</w:t>
      </w:r>
      <w:r>
        <w:rPr>
          <w:rFonts w:eastAsia="仿宋_GB2312" w:hint="eastAsia"/>
          <w:sz w:val="24"/>
        </w:rPr>
        <w:t>）当年总分在</w:t>
      </w:r>
      <w:r>
        <w:rPr>
          <w:rFonts w:eastAsia="仿宋_GB2312" w:hint="eastAsia"/>
          <w:sz w:val="24"/>
        </w:rPr>
        <w:t>60</w:t>
      </w:r>
      <w:r>
        <w:rPr>
          <w:rFonts w:eastAsia="仿宋_GB2312" w:hint="eastAsia"/>
          <w:sz w:val="24"/>
        </w:rPr>
        <w:t>分以下；</w:t>
      </w:r>
    </w:p>
    <w:p w14:paraId="24F5F886" w14:textId="77777777" w:rsidR="00C95DE6" w:rsidRDefault="00C95DE6" w:rsidP="00C95DE6">
      <w:pPr>
        <w:snapToGrid w:val="0"/>
        <w:spacing w:line="400" w:lineRule="atLeast"/>
        <w:ind w:firstLineChars="200" w:firstLine="480"/>
        <w:rPr>
          <w:rFonts w:eastAsia="仿宋_GB2312"/>
        </w:rPr>
      </w:pPr>
      <w:r>
        <w:rPr>
          <w:rFonts w:eastAsia="仿宋_GB2312" w:hint="eastAsia"/>
          <w:sz w:val="24"/>
        </w:rPr>
        <w:t>4</w:t>
      </w:r>
      <w:r>
        <w:rPr>
          <w:rFonts w:eastAsia="仿宋_GB2312" w:hint="eastAsia"/>
          <w:sz w:val="24"/>
        </w:rPr>
        <w:t>）出现安全事故者。</w:t>
      </w:r>
    </w:p>
    <w:p w14:paraId="0B4BED92" w14:textId="77777777" w:rsidR="00C95DE6" w:rsidRDefault="00C95DE6" w:rsidP="00C95DE6">
      <w:pPr>
        <w:spacing w:line="420" w:lineRule="exact"/>
        <w:rPr>
          <w:rFonts w:eastAsia="仿宋_GB2312"/>
          <w:sz w:val="28"/>
          <w:szCs w:val="28"/>
        </w:rPr>
      </w:pPr>
      <w:r>
        <w:rPr>
          <w:rFonts w:eastAsia="仿宋_GB2312"/>
          <w:sz w:val="28"/>
          <w:szCs w:val="28"/>
        </w:rPr>
        <w:br w:type="page"/>
      </w:r>
      <w:r>
        <w:rPr>
          <w:rFonts w:eastAsia="仿宋_GB2312" w:hint="eastAsia"/>
          <w:sz w:val="28"/>
          <w:szCs w:val="28"/>
        </w:rPr>
        <w:lastRenderedPageBreak/>
        <w:t>附件</w:t>
      </w:r>
      <w:r>
        <w:rPr>
          <w:rFonts w:eastAsia="仿宋_GB2312" w:hint="eastAsia"/>
          <w:sz w:val="28"/>
          <w:szCs w:val="28"/>
        </w:rPr>
        <w:t>3</w:t>
      </w:r>
      <w:r>
        <w:rPr>
          <w:rFonts w:eastAsia="仿宋_GB2312" w:hint="eastAsia"/>
          <w:sz w:val="28"/>
          <w:szCs w:val="28"/>
        </w:rPr>
        <w:t>：</w:t>
      </w:r>
    </w:p>
    <w:p w14:paraId="7AE5B90D" w14:textId="77777777" w:rsidR="00C95DE6" w:rsidRDefault="00C95DE6" w:rsidP="00C95DE6">
      <w:pPr>
        <w:spacing w:beforeLines="100" w:before="312" w:afterLines="50" w:after="156"/>
        <w:jc w:val="center"/>
        <w:rPr>
          <w:rFonts w:eastAsia="仿宋_GB2312"/>
          <w:b/>
          <w:sz w:val="32"/>
          <w:szCs w:val="32"/>
        </w:rPr>
      </w:pPr>
      <w:r>
        <w:rPr>
          <w:rFonts w:eastAsia="仿宋_GB2312" w:cs="Arial" w:hint="eastAsia"/>
          <w:b/>
          <w:kern w:val="0"/>
          <w:sz w:val="32"/>
          <w:szCs w:val="32"/>
        </w:rPr>
        <w:t>计算机科学与技术</w:t>
      </w:r>
      <w:proofErr w:type="gramStart"/>
      <w:r>
        <w:rPr>
          <w:rFonts w:eastAsia="仿宋_GB2312" w:cs="Arial" w:hint="eastAsia"/>
          <w:b/>
          <w:kern w:val="0"/>
          <w:sz w:val="32"/>
          <w:szCs w:val="32"/>
        </w:rPr>
        <w:t>学院思政教师</w:t>
      </w:r>
      <w:proofErr w:type="gramEnd"/>
      <w:r>
        <w:rPr>
          <w:rFonts w:eastAsia="仿宋_GB2312" w:cs="Arial" w:hint="eastAsia"/>
          <w:b/>
          <w:kern w:val="0"/>
          <w:sz w:val="32"/>
          <w:szCs w:val="32"/>
        </w:rPr>
        <w:t>、管理岗位竞争性绩效津贴考核实施细则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51"/>
        <w:gridCol w:w="5245"/>
        <w:gridCol w:w="1948"/>
      </w:tblGrid>
      <w:tr w:rsidR="00C95DE6" w14:paraId="294BD1ED" w14:textId="77777777" w:rsidTr="00D80F3F">
        <w:trPr>
          <w:trHeight w:val="848"/>
        </w:trPr>
        <w:tc>
          <w:tcPr>
            <w:tcW w:w="1242" w:type="dxa"/>
            <w:vAlign w:val="center"/>
          </w:tcPr>
          <w:p w14:paraId="59F91EB5" w14:textId="77777777" w:rsidR="00C95DE6" w:rsidRDefault="00C95DE6" w:rsidP="00D80F3F">
            <w:pPr>
              <w:spacing w:line="280" w:lineRule="exact"/>
              <w:jc w:val="center"/>
              <w:rPr>
                <w:rFonts w:eastAsia="仿宋_GB2312"/>
                <w:b/>
                <w:sz w:val="24"/>
              </w:rPr>
            </w:pPr>
            <w:r>
              <w:rPr>
                <w:rFonts w:eastAsia="仿宋_GB2312" w:hint="eastAsia"/>
                <w:b/>
                <w:sz w:val="24"/>
              </w:rPr>
              <w:t>指标</w:t>
            </w:r>
          </w:p>
          <w:p w14:paraId="451BF0AD" w14:textId="77777777" w:rsidR="00C95DE6" w:rsidRDefault="00C95DE6" w:rsidP="00D80F3F">
            <w:pPr>
              <w:spacing w:line="280" w:lineRule="exact"/>
              <w:jc w:val="center"/>
              <w:rPr>
                <w:rFonts w:eastAsia="仿宋_GB2312"/>
                <w:b/>
                <w:sz w:val="24"/>
              </w:rPr>
            </w:pPr>
            <w:r>
              <w:rPr>
                <w:rFonts w:eastAsia="仿宋_GB2312" w:hint="eastAsia"/>
                <w:b/>
                <w:sz w:val="24"/>
              </w:rPr>
              <w:t>（</w:t>
            </w:r>
            <w:r>
              <w:rPr>
                <w:rFonts w:eastAsia="仿宋_GB2312" w:hint="eastAsia"/>
                <w:b/>
                <w:sz w:val="24"/>
              </w:rPr>
              <w:t>N</w:t>
            </w:r>
            <w:r>
              <w:rPr>
                <w:rFonts w:eastAsia="仿宋_GB2312" w:hint="eastAsia"/>
                <w:b/>
                <w:sz w:val="24"/>
              </w:rPr>
              <w:t>）</w:t>
            </w:r>
          </w:p>
        </w:tc>
        <w:tc>
          <w:tcPr>
            <w:tcW w:w="851" w:type="dxa"/>
            <w:vAlign w:val="center"/>
          </w:tcPr>
          <w:p w14:paraId="5BECFE67" w14:textId="77777777" w:rsidR="00C95DE6" w:rsidRDefault="00C95DE6" w:rsidP="00D80F3F">
            <w:pPr>
              <w:spacing w:line="280" w:lineRule="exact"/>
              <w:jc w:val="center"/>
              <w:rPr>
                <w:rFonts w:eastAsia="仿宋_GB2312"/>
                <w:b/>
                <w:sz w:val="24"/>
              </w:rPr>
            </w:pPr>
            <w:r>
              <w:rPr>
                <w:rFonts w:eastAsia="仿宋_GB2312" w:hint="eastAsia"/>
                <w:b/>
                <w:sz w:val="24"/>
              </w:rPr>
              <w:t>分值</w:t>
            </w:r>
          </w:p>
        </w:tc>
        <w:tc>
          <w:tcPr>
            <w:tcW w:w="5245" w:type="dxa"/>
            <w:vAlign w:val="center"/>
          </w:tcPr>
          <w:p w14:paraId="2DE8A24A" w14:textId="77777777" w:rsidR="00C95DE6" w:rsidRDefault="00C95DE6" w:rsidP="00D80F3F">
            <w:pPr>
              <w:spacing w:line="280" w:lineRule="exact"/>
              <w:jc w:val="center"/>
              <w:rPr>
                <w:rFonts w:eastAsia="仿宋_GB2312"/>
                <w:b/>
                <w:sz w:val="24"/>
              </w:rPr>
            </w:pPr>
            <w:r>
              <w:rPr>
                <w:rFonts w:eastAsia="仿宋_GB2312" w:hint="eastAsia"/>
                <w:b/>
                <w:sz w:val="24"/>
              </w:rPr>
              <w:t>评分内容</w:t>
            </w:r>
          </w:p>
        </w:tc>
        <w:tc>
          <w:tcPr>
            <w:tcW w:w="1948" w:type="dxa"/>
            <w:vAlign w:val="center"/>
          </w:tcPr>
          <w:p w14:paraId="50A6C7CD" w14:textId="77777777" w:rsidR="00C95DE6" w:rsidRDefault="00C95DE6" w:rsidP="00D80F3F">
            <w:pPr>
              <w:spacing w:line="280" w:lineRule="exact"/>
              <w:jc w:val="center"/>
              <w:rPr>
                <w:rFonts w:eastAsia="仿宋_GB2312"/>
                <w:b/>
                <w:sz w:val="24"/>
              </w:rPr>
            </w:pPr>
            <w:r>
              <w:rPr>
                <w:rFonts w:eastAsia="仿宋_GB2312" w:hint="eastAsia"/>
                <w:b/>
                <w:sz w:val="24"/>
              </w:rPr>
              <w:t>评分办法</w:t>
            </w:r>
          </w:p>
        </w:tc>
      </w:tr>
      <w:tr w:rsidR="00C95DE6" w14:paraId="13240278" w14:textId="77777777" w:rsidTr="00D80F3F">
        <w:trPr>
          <w:trHeight w:val="1092"/>
        </w:trPr>
        <w:tc>
          <w:tcPr>
            <w:tcW w:w="1242" w:type="dxa"/>
            <w:vAlign w:val="center"/>
          </w:tcPr>
          <w:p w14:paraId="5CC12B64" w14:textId="77777777" w:rsidR="00C95DE6" w:rsidRDefault="00C95DE6" w:rsidP="00D80F3F">
            <w:pPr>
              <w:spacing w:line="280" w:lineRule="exact"/>
              <w:jc w:val="center"/>
              <w:rPr>
                <w:rFonts w:eastAsia="仿宋_GB2312"/>
                <w:sz w:val="24"/>
              </w:rPr>
            </w:pPr>
            <w:r>
              <w:rPr>
                <w:rFonts w:eastAsia="仿宋_GB2312" w:hint="eastAsia"/>
                <w:sz w:val="24"/>
              </w:rPr>
              <w:t>工作态度</w:t>
            </w:r>
          </w:p>
          <w:p w14:paraId="79AA814D" w14:textId="77777777" w:rsidR="00C95DE6" w:rsidRDefault="00C95DE6" w:rsidP="00D80F3F">
            <w:pPr>
              <w:spacing w:line="280" w:lineRule="exact"/>
              <w:jc w:val="center"/>
              <w:rPr>
                <w:rFonts w:eastAsia="仿宋_GB2312"/>
                <w:sz w:val="24"/>
              </w:rPr>
            </w:pPr>
            <w:r>
              <w:rPr>
                <w:rFonts w:eastAsia="仿宋_GB2312" w:hint="eastAsia"/>
                <w:sz w:val="24"/>
              </w:rPr>
              <w:t>（</w:t>
            </w:r>
            <w:r>
              <w:rPr>
                <w:rFonts w:eastAsia="仿宋_GB2312" w:hint="eastAsia"/>
                <w:sz w:val="24"/>
              </w:rPr>
              <w:t>N1</w:t>
            </w:r>
            <w:r>
              <w:rPr>
                <w:rFonts w:eastAsia="仿宋_GB2312"/>
                <w:sz w:val="24"/>
              </w:rPr>
              <w:t>）</w:t>
            </w:r>
          </w:p>
        </w:tc>
        <w:tc>
          <w:tcPr>
            <w:tcW w:w="851" w:type="dxa"/>
            <w:vAlign w:val="center"/>
          </w:tcPr>
          <w:p w14:paraId="1D2F6F58" w14:textId="77777777" w:rsidR="00C95DE6" w:rsidRDefault="00C95DE6" w:rsidP="00D80F3F">
            <w:pPr>
              <w:spacing w:line="280" w:lineRule="exact"/>
              <w:jc w:val="center"/>
              <w:rPr>
                <w:rFonts w:eastAsia="仿宋_GB2312"/>
                <w:sz w:val="24"/>
              </w:rPr>
            </w:pPr>
            <w:r>
              <w:rPr>
                <w:rFonts w:eastAsia="仿宋_GB2312" w:hint="eastAsia"/>
                <w:sz w:val="24"/>
              </w:rPr>
              <w:t>25</w:t>
            </w:r>
          </w:p>
        </w:tc>
        <w:tc>
          <w:tcPr>
            <w:tcW w:w="5245" w:type="dxa"/>
            <w:vAlign w:val="center"/>
          </w:tcPr>
          <w:p w14:paraId="3FCF4CEC" w14:textId="77777777" w:rsidR="00C95DE6" w:rsidRDefault="00C95DE6" w:rsidP="00D80F3F">
            <w:pPr>
              <w:spacing w:line="280" w:lineRule="exact"/>
              <w:rPr>
                <w:rFonts w:eastAsia="仿宋_GB2312"/>
                <w:sz w:val="24"/>
              </w:rPr>
            </w:pPr>
            <w:r>
              <w:rPr>
                <w:rFonts w:eastAsia="仿宋_GB2312" w:hint="eastAsia"/>
                <w:sz w:val="24"/>
              </w:rPr>
              <w:t>服务意识：爱岗敬业；</w:t>
            </w:r>
          </w:p>
          <w:p w14:paraId="0EC6DE4B" w14:textId="77777777" w:rsidR="00C95DE6" w:rsidRDefault="00C95DE6" w:rsidP="00D80F3F">
            <w:pPr>
              <w:spacing w:line="280" w:lineRule="exact"/>
              <w:rPr>
                <w:rFonts w:eastAsia="仿宋_GB2312"/>
                <w:sz w:val="24"/>
              </w:rPr>
            </w:pPr>
            <w:r>
              <w:rPr>
                <w:rFonts w:eastAsia="仿宋_GB2312" w:hint="eastAsia"/>
                <w:sz w:val="24"/>
              </w:rPr>
              <w:t>责任心：尽职尽</w:t>
            </w:r>
            <w:proofErr w:type="gramStart"/>
            <w:r>
              <w:rPr>
                <w:rFonts w:eastAsia="仿宋_GB2312" w:hint="eastAsia"/>
                <w:sz w:val="24"/>
              </w:rPr>
              <w:t>规</w:t>
            </w:r>
            <w:proofErr w:type="gramEnd"/>
            <w:r>
              <w:rPr>
                <w:rFonts w:eastAsia="仿宋_GB2312" w:hint="eastAsia"/>
                <w:sz w:val="24"/>
              </w:rPr>
              <w:t>、认真负责；</w:t>
            </w:r>
          </w:p>
          <w:p w14:paraId="7E4A8D94" w14:textId="77777777" w:rsidR="00C95DE6" w:rsidRDefault="00C95DE6" w:rsidP="00D80F3F">
            <w:pPr>
              <w:spacing w:line="280" w:lineRule="exact"/>
              <w:rPr>
                <w:rFonts w:eastAsia="仿宋_GB2312"/>
                <w:sz w:val="24"/>
              </w:rPr>
            </w:pPr>
            <w:r>
              <w:rPr>
                <w:rFonts w:eastAsia="仿宋_GB2312" w:hint="eastAsia"/>
                <w:sz w:val="24"/>
              </w:rPr>
              <w:t>团队精神：服从性、主动性、协作性</w:t>
            </w:r>
          </w:p>
        </w:tc>
        <w:tc>
          <w:tcPr>
            <w:tcW w:w="1948" w:type="dxa"/>
            <w:vMerge w:val="restart"/>
            <w:vAlign w:val="center"/>
          </w:tcPr>
          <w:p w14:paraId="0D2658A9" w14:textId="77777777" w:rsidR="00C95DE6" w:rsidRDefault="00C95DE6" w:rsidP="00D80F3F">
            <w:pPr>
              <w:spacing w:line="280" w:lineRule="exact"/>
              <w:rPr>
                <w:rFonts w:eastAsia="仿宋_GB2312"/>
                <w:sz w:val="24"/>
              </w:rPr>
            </w:pPr>
            <w:r>
              <w:rPr>
                <w:rFonts w:eastAsia="仿宋_GB2312" w:hint="eastAsia"/>
                <w:sz w:val="24"/>
              </w:rPr>
              <w:t>评分过程参照《计算机科学与技术学院管理（职员）岗位考核办法》</w:t>
            </w:r>
          </w:p>
        </w:tc>
      </w:tr>
      <w:tr w:rsidR="00C95DE6" w14:paraId="07FE5CFD" w14:textId="77777777" w:rsidTr="00D80F3F">
        <w:trPr>
          <w:trHeight w:val="1064"/>
        </w:trPr>
        <w:tc>
          <w:tcPr>
            <w:tcW w:w="1242" w:type="dxa"/>
            <w:vAlign w:val="center"/>
          </w:tcPr>
          <w:p w14:paraId="677F7C79" w14:textId="77777777" w:rsidR="00C95DE6" w:rsidRDefault="00C95DE6" w:rsidP="00D80F3F">
            <w:pPr>
              <w:spacing w:line="280" w:lineRule="exact"/>
              <w:jc w:val="center"/>
              <w:rPr>
                <w:rFonts w:eastAsia="仿宋_GB2312"/>
                <w:sz w:val="24"/>
              </w:rPr>
            </w:pPr>
            <w:r>
              <w:rPr>
                <w:rFonts w:eastAsia="仿宋_GB2312" w:hint="eastAsia"/>
                <w:sz w:val="24"/>
              </w:rPr>
              <w:t>服务质量</w:t>
            </w:r>
          </w:p>
          <w:p w14:paraId="20D727B8" w14:textId="77777777" w:rsidR="00C95DE6" w:rsidRDefault="00C95DE6" w:rsidP="00D80F3F">
            <w:pPr>
              <w:spacing w:line="280" w:lineRule="exact"/>
              <w:jc w:val="center"/>
              <w:rPr>
                <w:rFonts w:eastAsia="仿宋_GB2312"/>
                <w:sz w:val="24"/>
              </w:rPr>
            </w:pPr>
            <w:r>
              <w:rPr>
                <w:rFonts w:eastAsia="仿宋_GB2312" w:hint="eastAsia"/>
                <w:sz w:val="24"/>
              </w:rPr>
              <w:t>（</w:t>
            </w:r>
            <w:r>
              <w:rPr>
                <w:rFonts w:eastAsia="仿宋_GB2312" w:hint="eastAsia"/>
                <w:sz w:val="24"/>
              </w:rPr>
              <w:t>N2</w:t>
            </w:r>
            <w:r>
              <w:rPr>
                <w:rFonts w:eastAsia="仿宋_GB2312"/>
                <w:sz w:val="24"/>
              </w:rPr>
              <w:t>）</w:t>
            </w:r>
          </w:p>
        </w:tc>
        <w:tc>
          <w:tcPr>
            <w:tcW w:w="851" w:type="dxa"/>
            <w:vAlign w:val="center"/>
          </w:tcPr>
          <w:p w14:paraId="791B77AF" w14:textId="77777777" w:rsidR="00C95DE6" w:rsidRDefault="00C95DE6" w:rsidP="00D80F3F">
            <w:pPr>
              <w:spacing w:line="280" w:lineRule="exact"/>
              <w:jc w:val="center"/>
              <w:rPr>
                <w:rFonts w:eastAsia="仿宋_GB2312"/>
                <w:sz w:val="24"/>
              </w:rPr>
            </w:pPr>
            <w:r>
              <w:rPr>
                <w:rFonts w:eastAsia="仿宋_GB2312" w:hint="eastAsia"/>
                <w:sz w:val="24"/>
              </w:rPr>
              <w:t>25</w:t>
            </w:r>
          </w:p>
        </w:tc>
        <w:tc>
          <w:tcPr>
            <w:tcW w:w="5245" w:type="dxa"/>
            <w:vAlign w:val="center"/>
          </w:tcPr>
          <w:p w14:paraId="2DCB7D78" w14:textId="77777777" w:rsidR="00C95DE6" w:rsidRDefault="00C95DE6" w:rsidP="00D80F3F">
            <w:pPr>
              <w:spacing w:line="280" w:lineRule="exact"/>
              <w:rPr>
                <w:rFonts w:eastAsia="仿宋_GB2312"/>
                <w:sz w:val="24"/>
              </w:rPr>
            </w:pPr>
            <w:r>
              <w:rPr>
                <w:rFonts w:eastAsia="仿宋_GB2312" w:hint="eastAsia"/>
                <w:sz w:val="24"/>
              </w:rPr>
              <w:t>业务工作：熟练程度、限时办结；</w:t>
            </w:r>
          </w:p>
          <w:p w14:paraId="72993909" w14:textId="77777777" w:rsidR="00C95DE6" w:rsidRDefault="00C95DE6" w:rsidP="00D80F3F">
            <w:pPr>
              <w:spacing w:line="280" w:lineRule="exact"/>
              <w:rPr>
                <w:rFonts w:eastAsia="仿宋_GB2312"/>
                <w:sz w:val="24"/>
              </w:rPr>
            </w:pPr>
            <w:r>
              <w:rPr>
                <w:rFonts w:eastAsia="仿宋_GB2312" w:hint="eastAsia"/>
                <w:sz w:val="24"/>
              </w:rPr>
              <w:t>日常考勤：迟到早退率、请假率；</w:t>
            </w:r>
          </w:p>
          <w:p w14:paraId="7B2E034E" w14:textId="77777777" w:rsidR="00C95DE6" w:rsidRDefault="00C95DE6" w:rsidP="00D80F3F">
            <w:pPr>
              <w:spacing w:line="280" w:lineRule="exact"/>
              <w:rPr>
                <w:rFonts w:eastAsia="仿宋_GB2312"/>
                <w:sz w:val="24"/>
              </w:rPr>
            </w:pPr>
            <w:r>
              <w:rPr>
                <w:rFonts w:eastAsia="仿宋_GB2312" w:hint="eastAsia"/>
                <w:sz w:val="24"/>
              </w:rPr>
              <w:t>有无被投诉情况</w:t>
            </w:r>
          </w:p>
        </w:tc>
        <w:tc>
          <w:tcPr>
            <w:tcW w:w="1948" w:type="dxa"/>
            <w:vMerge/>
            <w:vAlign w:val="center"/>
          </w:tcPr>
          <w:p w14:paraId="2F41BD0D" w14:textId="77777777" w:rsidR="00C95DE6" w:rsidRDefault="00C95DE6" w:rsidP="00D80F3F">
            <w:pPr>
              <w:spacing w:line="280" w:lineRule="exact"/>
              <w:rPr>
                <w:rFonts w:eastAsia="仿宋_GB2312"/>
                <w:sz w:val="24"/>
              </w:rPr>
            </w:pPr>
          </w:p>
        </w:tc>
      </w:tr>
      <w:tr w:rsidR="00C95DE6" w14:paraId="3401B371" w14:textId="77777777" w:rsidTr="00D80F3F">
        <w:trPr>
          <w:trHeight w:val="1295"/>
        </w:trPr>
        <w:tc>
          <w:tcPr>
            <w:tcW w:w="1242" w:type="dxa"/>
            <w:vAlign w:val="center"/>
          </w:tcPr>
          <w:p w14:paraId="44421167" w14:textId="77777777" w:rsidR="00C95DE6" w:rsidRDefault="00C95DE6" w:rsidP="00D80F3F">
            <w:pPr>
              <w:spacing w:line="280" w:lineRule="exact"/>
              <w:jc w:val="center"/>
              <w:rPr>
                <w:rFonts w:eastAsia="仿宋_GB2312"/>
                <w:sz w:val="24"/>
              </w:rPr>
            </w:pPr>
            <w:r>
              <w:rPr>
                <w:rFonts w:eastAsia="仿宋_GB2312" w:hint="eastAsia"/>
                <w:sz w:val="24"/>
              </w:rPr>
              <w:t>工作规范</w:t>
            </w:r>
          </w:p>
          <w:p w14:paraId="35A27ECD" w14:textId="77777777" w:rsidR="00C95DE6" w:rsidRDefault="00C95DE6" w:rsidP="00D80F3F">
            <w:pPr>
              <w:spacing w:line="280" w:lineRule="exact"/>
              <w:jc w:val="center"/>
              <w:rPr>
                <w:rFonts w:eastAsia="仿宋_GB2312"/>
                <w:sz w:val="24"/>
              </w:rPr>
            </w:pPr>
            <w:r>
              <w:rPr>
                <w:rFonts w:eastAsia="仿宋_GB2312" w:hint="eastAsia"/>
                <w:sz w:val="24"/>
              </w:rPr>
              <w:t>（</w:t>
            </w:r>
            <w:r>
              <w:rPr>
                <w:rFonts w:eastAsia="仿宋_GB2312" w:hint="eastAsia"/>
                <w:sz w:val="24"/>
              </w:rPr>
              <w:t>N3</w:t>
            </w:r>
            <w:r>
              <w:rPr>
                <w:rFonts w:eastAsia="仿宋_GB2312"/>
                <w:sz w:val="24"/>
              </w:rPr>
              <w:t>）</w:t>
            </w:r>
          </w:p>
        </w:tc>
        <w:tc>
          <w:tcPr>
            <w:tcW w:w="851" w:type="dxa"/>
            <w:vAlign w:val="center"/>
          </w:tcPr>
          <w:p w14:paraId="35E744E8" w14:textId="77777777" w:rsidR="00C95DE6" w:rsidRDefault="00C95DE6" w:rsidP="00D80F3F">
            <w:pPr>
              <w:spacing w:line="280" w:lineRule="exact"/>
              <w:jc w:val="center"/>
              <w:rPr>
                <w:rFonts w:eastAsia="仿宋_GB2312"/>
                <w:sz w:val="24"/>
              </w:rPr>
            </w:pPr>
            <w:r>
              <w:rPr>
                <w:rFonts w:eastAsia="仿宋_GB2312" w:hint="eastAsia"/>
                <w:sz w:val="24"/>
              </w:rPr>
              <w:t>25</w:t>
            </w:r>
          </w:p>
        </w:tc>
        <w:tc>
          <w:tcPr>
            <w:tcW w:w="5245" w:type="dxa"/>
            <w:vAlign w:val="center"/>
          </w:tcPr>
          <w:p w14:paraId="044B483C" w14:textId="77777777" w:rsidR="00C95DE6" w:rsidRDefault="00C95DE6" w:rsidP="00D80F3F">
            <w:pPr>
              <w:spacing w:line="280" w:lineRule="exact"/>
              <w:rPr>
                <w:rFonts w:eastAsia="仿宋_GB2312"/>
                <w:sz w:val="24"/>
              </w:rPr>
            </w:pPr>
            <w:r>
              <w:rPr>
                <w:rFonts w:eastAsia="仿宋_GB2312" w:hint="eastAsia"/>
                <w:sz w:val="24"/>
              </w:rPr>
              <w:t>制度规范：学校制度通知上传下达、学院制度完整、更新和贯彻；</w:t>
            </w:r>
          </w:p>
          <w:p w14:paraId="571ED201" w14:textId="77777777" w:rsidR="00C95DE6" w:rsidRDefault="00C95DE6" w:rsidP="00D80F3F">
            <w:pPr>
              <w:spacing w:line="280" w:lineRule="exact"/>
              <w:rPr>
                <w:rFonts w:eastAsia="仿宋_GB2312"/>
                <w:sz w:val="24"/>
              </w:rPr>
            </w:pPr>
            <w:r>
              <w:rPr>
                <w:rFonts w:eastAsia="仿宋_GB2312" w:hint="eastAsia"/>
                <w:sz w:val="24"/>
              </w:rPr>
              <w:t>过程规范：工作完成报告、表格、申报材料、数据库更新、归档材料</w:t>
            </w:r>
            <w:r>
              <w:rPr>
                <w:rFonts w:eastAsia="仿宋_GB2312" w:hint="eastAsia"/>
                <w:sz w:val="24"/>
              </w:rPr>
              <w:t>;</w:t>
            </w:r>
          </w:p>
        </w:tc>
        <w:tc>
          <w:tcPr>
            <w:tcW w:w="1948" w:type="dxa"/>
            <w:vMerge/>
            <w:vAlign w:val="center"/>
          </w:tcPr>
          <w:p w14:paraId="546B50A5" w14:textId="77777777" w:rsidR="00C95DE6" w:rsidRDefault="00C95DE6" w:rsidP="00D80F3F">
            <w:pPr>
              <w:spacing w:line="280" w:lineRule="exact"/>
              <w:rPr>
                <w:rFonts w:eastAsia="仿宋_GB2312"/>
                <w:sz w:val="24"/>
              </w:rPr>
            </w:pPr>
          </w:p>
        </w:tc>
      </w:tr>
      <w:tr w:rsidR="00C95DE6" w14:paraId="0B59DF5C" w14:textId="77777777" w:rsidTr="00D80F3F">
        <w:trPr>
          <w:trHeight w:val="1038"/>
        </w:trPr>
        <w:tc>
          <w:tcPr>
            <w:tcW w:w="1242" w:type="dxa"/>
            <w:vAlign w:val="center"/>
          </w:tcPr>
          <w:p w14:paraId="404DC64D" w14:textId="77777777" w:rsidR="00C95DE6" w:rsidRDefault="00C95DE6" w:rsidP="00D80F3F">
            <w:pPr>
              <w:widowControl/>
              <w:spacing w:line="280" w:lineRule="exact"/>
              <w:jc w:val="center"/>
              <w:rPr>
                <w:rFonts w:eastAsia="仿宋_GB2312"/>
                <w:sz w:val="24"/>
              </w:rPr>
            </w:pPr>
            <w:r>
              <w:rPr>
                <w:rFonts w:eastAsia="仿宋_GB2312" w:hint="eastAsia"/>
                <w:sz w:val="24"/>
              </w:rPr>
              <w:t>工作完成</w:t>
            </w:r>
          </w:p>
          <w:p w14:paraId="02BD400F" w14:textId="77777777" w:rsidR="00C95DE6" w:rsidRDefault="00C95DE6" w:rsidP="00D80F3F">
            <w:pPr>
              <w:widowControl/>
              <w:spacing w:line="280" w:lineRule="exact"/>
              <w:jc w:val="center"/>
              <w:rPr>
                <w:rFonts w:eastAsia="仿宋_GB2312"/>
                <w:sz w:val="24"/>
              </w:rPr>
            </w:pPr>
            <w:r>
              <w:rPr>
                <w:rFonts w:eastAsia="仿宋_GB2312" w:hint="eastAsia"/>
                <w:sz w:val="24"/>
              </w:rPr>
              <w:t>（</w:t>
            </w:r>
            <w:r>
              <w:rPr>
                <w:rFonts w:eastAsia="仿宋_GB2312" w:hint="eastAsia"/>
                <w:sz w:val="24"/>
              </w:rPr>
              <w:t>N4</w:t>
            </w:r>
            <w:r>
              <w:rPr>
                <w:rFonts w:eastAsia="仿宋_GB2312"/>
                <w:sz w:val="24"/>
              </w:rPr>
              <w:t>）</w:t>
            </w:r>
          </w:p>
        </w:tc>
        <w:tc>
          <w:tcPr>
            <w:tcW w:w="851" w:type="dxa"/>
            <w:vAlign w:val="center"/>
          </w:tcPr>
          <w:p w14:paraId="314F28E3" w14:textId="77777777" w:rsidR="00C95DE6" w:rsidRDefault="00C95DE6" w:rsidP="00D80F3F">
            <w:pPr>
              <w:spacing w:line="280" w:lineRule="exact"/>
              <w:jc w:val="center"/>
              <w:rPr>
                <w:rFonts w:eastAsia="仿宋_GB2312"/>
                <w:sz w:val="24"/>
              </w:rPr>
            </w:pPr>
            <w:r>
              <w:rPr>
                <w:rFonts w:eastAsia="仿宋_GB2312" w:hint="eastAsia"/>
                <w:sz w:val="24"/>
              </w:rPr>
              <w:t>25</w:t>
            </w:r>
          </w:p>
        </w:tc>
        <w:tc>
          <w:tcPr>
            <w:tcW w:w="5245" w:type="dxa"/>
            <w:vAlign w:val="center"/>
          </w:tcPr>
          <w:p w14:paraId="44E0511A" w14:textId="77777777" w:rsidR="00C95DE6" w:rsidRDefault="00C95DE6" w:rsidP="00D80F3F">
            <w:pPr>
              <w:spacing w:line="280" w:lineRule="exact"/>
              <w:rPr>
                <w:rFonts w:eastAsia="仿宋_GB2312"/>
                <w:sz w:val="24"/>
              </w:rPr>
            </w:pPr>
            <w:r>
              <w:rPr>
                <w:rFonts w:eastAsia="仿宋_GB2312" w:hint="eastAsia"/>
                <w:sz w:val="24"/>
              </w:rPr>
              <w:t>主管职能部门的评价情况，相关工作二级目标责任制考核情况</w:t>
            </w:r>
          </w:p>
        </w:tc>
        <w:tc>
          <w:tcPr>
            <w:tcW w:w="1948" w:type="dxa"/>
            <w:vMerge/>
            <w:vAlign w:val="center"/>
          </w:tcPr>
          <w:p w14:paraId="6C942B9C" w14:textId="77777777" w:rsidR="00C95DE6" w:rsidRDefault="00C95DE6" w:rsidP="00D80F3F">
            <w:pPr>
              <w:spacing w:line="280" w:lineRule="exact"/>
              <w:rPr>
                <w:rFonts w:eastAsia="仿宋_GB2312"/>
                <w:sz w:val="24"/>
              </w:rPr>
            </w:pPr>
          </w:p>
        </w:tc>
      </w:tr>
      <w:tr w:rsidR="00C95DE6" w14:paraId="0B19C15B" w14:textId="77777777" w:rsidTr="00D80F3F">
        <w:trPr>
          <w:trHeight w:val="769"/>
        </w:trPr>
        <w:tc>
          <w:tcPr>
            <w:tcW w:w="1242" w:type="dxa"/>
            <w:vAlign w:val="center"/>
          </w:tcPr>
          <w:p w14:paraId="11DA7E41" w14:textId="77777777" w:rsidR="00C95DE6" w:rsidRDefault="00C95DE6" w:rsidP="00D80F3F">
            <w:pPr>
              <w:widowControl/>
              <w:spacing w:line="280" w:lineRule="exact"/>
              <w:jc w:val="center"/>
              <w:rPr>
                <w:rFonts w:eastAsia="仿宋_GB2312"/>
                <w:b/>
                <w:sz w:val="24"/>
              </w:rPr>
            </w:pPr>
            <w:r>
              <w:rPr>
                <w:rFonts w:eastAsia="仿宋_GB2312" w:hint="eastAsia"/>
                <w:b/>
                <w:sz w:val="24"/>
              </w:rPr>
              <w:t>合计</w:t>
            </w:r>
          </w:p>
        </w:tc>
        <w:tc>
          <w:tcPr>
            <w:tcW w:w="851" w:type="dxa"/>
            <w:vAlign w:val="center"/>
          </w:tcPr>
          <w:p w14:paraId="062A2F13" w14:textId="77777777" w:rsidR="00C95DE6" w:rsidRDefault="00C95DE6" w:rsidP="00D80F3F">
            <w:pPr>
              <w:spacing w:line="280" w:lineRule="exact"/>
              <w:jc w:val="center"/>
              <w:rPr>
                <w:rFonts w:eastAsia="仿宋_GB2312"/>
                <w:b/>
                <w:sz w:val="24"/>
              </w:rPr>
            </w:pPr>
            <w:r>
              <w:rPr>
                <w:rFonts w:eastAsia="仿宋_GB2312" w:hint="eastAsia"/>
                <w:b/>
                <w:sz w:val="24"/>
              </w:rPr>
              <w:t>100</w:t>
            </w:r>
          </w:p>
        </w:tc>
        <w:tc>
          <w:tcPr>
            <w:tcW w:w="5245" w:type="dxa"/>
            <w:vAlign w:val="center"/>
          </w:tcPr>
          <w:p w14:paraId="1B5CACDE" w14:textId="77777777" w:rsidR="00C95DE6" w:rsidRDefault="00C95DE6" w:rsidP="00D80F3F">
            <w:pPr>
              <w:spacing w:line="280" w:lineRule="exact"/>
              <w:rPr>
                <w:rFonts w:eastAsia="仿宋_GB2312"/>
                <w:b/>
                <w:sz w:val="24"/>
              </w:rPr>
            </w:pPr>
          </w:p>
        </w:tc>
        <w:tc>
          <w:tcPr>
            <w:tcW w:w="1948" w:type="dxa"/>
            <w:vMerge/>
            <w:vAlign w:val="center"/>
          </w:tcPr>
          <w:p w14:paraId="4D6086A2" w14:textId="77777777" w:rsidR="00C95DE6" w:rsidRDefault="00C95DE6" w:rsidP="00D80F3F">
            <w:pPr>
              <w:spacing w:line="280" w:lineRule="exact"/>
              <w:rPr>
                <w:rFonts w:eastAsia="仿宋_GB2312"/>
                <w:b/>
                <w:sz w:val="24"/>
              </w:rPr>
            </w:pPr>
          </w:p>
        </w:tc>
      </w:tr>
    </w:tbl>
    <w:p w14:paraId="761B84FD" w14:textId="77777777" w:rsidR="00C95DE6" w:rsidRDefault="00C95DE6" w:rsidP="00C95DE6">
      <w:pPr>
        <w:snapToGrid w:val="0"/>
        <w:spacing w:line="340" w:lineRule="exact"/>
        <w:ind w:firstLineChars="200" w:firstLine="480"/>
        <w:rPr>
          <w:rFonts w:eastAsia="仿宋_GB2312"/>
          <w:sz w:val="24"/>
        </w:rPr>
      </w:pPr>
      <w:r>
        <w:rPr>
          <w:rFonts w:eastAsia="仿宋_GB2312" w:hint="eastAsia"/>
          <w:sz w:val="24"/>
        </w:rPr>
        <w:t>注：</w:t>
      </w:r>
    </w:p>
    <w:p w14:paraId="18C9E250" w14:textId="77777777" w:rsidR="00C95DE6" w:rsidRDefault="00C95DE6" w:rsidP="00C95DE6">
      <w:pPr>
        <w:snapToGrid w:val="0"/>
        <w:spacing w:line="340" w:lineRule="exact"/>
        <w:ind w:firstLineChars="200" w:firstLine="480"/>
        <w:rPr>
          <w:rFonts w:eastAsia="仿宋_GB2312"/>
          <w:sz w:val="24"/>
        </w:rPr>
      </w:pPr>
      <w:r>
        <w:rPr>
          <w:rFonts w:eastAsia="仿宋_GB2312" w:hint="eastAsia"/>
          <w:sz w:val="24"/>
        </w:rPr>
        <w:t>1.</w:t>
      </w:r>
      <w:proofErr w:type="gramStart"/>
      <w:r>
        <w:rPr>
          <w:rFonts w:eastAsia="仿宋_GB2312" w:hint="eastAsia"/>
          <w:sz w:val="24"/>
        </w:rPr>
        <w:t>思政教师</w:t>
      </w:r>
      <w:proofErr w:type="gramEnd"/>
      <w:r>
        <w:rPr>
          <w:rFonts w:eastAsia="仿宋_GB2312" w:hint="eastAsia"/>
          <w:sz w:val="24"/>
        </w:rPr>
        <w:t>、非教学科研岗位个人竞争性绩效津贴</w:t>
      </w:r>
      <w:r>
        <w:rPr>
          <w:rFonts w:eastAsia="仿宋_GB2312"/>
          <w:sz w:val="24"/>
        </w:rPr>
        <w:t>=</w:t>
      </w:r>
      <w:r>
        <w:rPr>
          <w:rFonts w:eastAsia="仿宋_GB2312" w:hint="eastAsia"/>
          <w:sz w:val="24"/>
        </w:rPr>
        <w:t>Σ</w:t>
      </w:r>
      <w:r>
        <w:rPr>
          <w:rFonts w:eastAsia="仿宋_GB2312" w:hint="eastAsia"/>
          <w:sz w:val="24"/>
        </w:rPr>
        <w:t>N</w:t>
      </w:r>
      <w:r>
        <w:rPr>
          <w:rFonts w:eastAsia="仿宋_GB2312" w:hint="eastAsia"/>
          <w:sz w:val="24"/>
        </w:rPr>
        <w:t>×学院年度竞争</w:t>
      </w:r>
      <w:r>
        <w:rPr>
          <w:rFonts w:eastAsia="仿宋_GB2312" w:hint="eastAsia"/>
          <w:bCs/>
          <w:sz w:val="24"/>
        </w:rPr>
        <w:t>性绩效津贴平均总量标准</w:t>
      </w:r>
      <w:r>
        <w:rPr>
          <w:rFonts w:eastAsia="仿宋_GB2312" w:hint="eastAsia"/>
          <w:sz w:val="24"/>
        </w:rPr>
        <w:t>；</w:t>
      </w:r>
    </w:p>
    <w:p w14:paraId="13FBC90B" w14:textId="77777777" w:rsidR="00C95DE6" w:rsidRDefault="00C95DE6" w:rsidP="00C95DE6">
      <w:pPr>
        <w:snapToGrid w:val="0"/>
        <w:spacing w:line="340" w:lineRule="exact"/>
        <w:ind w:firstLineChars="200" w:firstLine="480"/>
        <w:rPr>
          <w:rFonts w:eastAsia="仿宋_GB2312"/>
          <w:bCs/>
          <w:sz w:val="24"/>
        </w:rPr>
      </w:pPr>
      <w:r>
        <w:rPr>
          <w:rFonts w:eastAsia="仿宋_GB2312" w:hint="eastAsia"/>
          <w:sz w:val="24"/>
        </w:rPr>
        <w:t>2.</w:t>
      </w:r>
      <w:r>
        <w:rPr>
          <w:rFonts w:eastAsia="仿宋_GB2312" w:hint="eastAsia"/>
          <w:sz w:val="24"/>
        </w:rPr>
        <w:t>如工作所对应的学院二级目标责任制考核当年未能达到</w:t>
      </w:r>
      <w:r>
        <w:rPr>
          <w:rFonts w:eastAsia="仿宋_GB2312" w:hint="eastAsia"/>
          <w:sz w:val="24"/>
        </w:rPr>
        <w:t>A</w:t>
      </w:r>
      <w:r>
        <w:rPr>
          <w:rFonts w:eastAsia="仿宋_GB2312" w:hint="eastAsia"/>
          <w:sz w:val="24"/>
        </w:rPr>
        <w:t>等，个人所获竞争</w:t>
      </w:r>
      <w:r>
        <w:rPr>
          <w:rFonts w:eastAsia="仿宋_GB2312" w:hint="eastAsia"/>
          <w:bCs/>
          <w:sz w:val="24"/>
        </w:rPr>
        <w:t>性绩效津贴在打分计算的基础上，下调</w:t>
      </w:r>
      <w:r>
        <w:rPr>
          <w:rFonts w:eastAsia="仿宋_GB2312" w:hint="eastAsia"/>
          <w:bCs/>
          <w:sz w:val="24"/>
        </w:rPr>
        <w:t>10%</w:t>
      </w:r>
      <w:r>
        <w:rPr>
          <w:rFonts w:eastAsia="仿宋_GB2312" w:hint="eastAsia"/>
          <w:bCs/>
          <w:sz w:val="24"/>
        </w:rPr>
        <w:t>；如连续两年</w:t>
      </w:r>
      <w:r>
        <w:rPr>
          <w:rFonts w:eastAsia="仿宋_GB2312" w:hint="eastAsia"/>
          <w:sz w:val="24"/>
        </w:rPr>
        <w:t>工作所对应的学院二级目标责任制考核获</w:t>
      </w:r>
      <w:r>
        <w:rPr>
          <w:rFonts w:eastAsia="仿宋_GB2312" w:hint="eastAsia"/>
          <w:sz w:val="24"/>
        </w:rPr>
        <w:t>A</w:t>
      </w:r>
      <w:r>
        <w:rPr>
          <w:rFonts w:eastAsia="仿宋_GB2312" w:hint="eastAsia"/>
          <w:sz w:val="24"/>
        </w:rPr>
        <w:t>等（含当年），个人所获竞争</w:t>
      </w:r>
      <w:r>
        <w:rPr>
          <w:rFonts w:eastAsia="仿宋_GB2312" w:hint="eastAsia"/>
          <w:bCs/>
          <w:sz w:val="24"/>
        </w:rPr>
        <w:t>性绩效津贴在打分计算的基础上，上调</w:t>
      </w:r>
      <w:r>
        <w:rPr>
          <w:rFonts w:eastAsia="仿宋_GB2312" w:hint="eastAsia"/>
          <w:bCs/>
          <w:sz w:val="24"/>
        </w:rPr>
        <w:t>10%</w:t>
      </w:r>
      <w:r>
        <w:rPr>
          <w:rFonts w:eastAsia="仿宋_GB2312" w:hint="eastAsia"/>
          <w:bCs/>
          <w:sz w:val="24"/>
        </w:rPr>
        <w:t>。</w:t>
      </w:r>
    </w:p>
    <w:p w14:paraId="3D5C6464" w14:textId="77777777" w:rsidR="00C95DE6" w:rsidRDefault="00C95DE6" w:rsidP="00C95DE6">
      <w:pPr>
        <w:snapToGrid w:val="0"/>
        <w:spacing w:line="340" w:lineRule="exact"/>
        <w:ind w:firstLineChars="200" w:firstLine="480"/>
        <w:rPr>
          <w:rFonts w:eastAsia="仿宋_GB2312"/>
          <w:sz w:val="24"/>
        </w:rPr>
      </w:pPr>
      <w:r>
        <w:rPr>
          <w:rFonts w:eastAsia="仿宋_GB2312" w:hint="eastAsia"/>
          <w:bCs/>
          <w:sz w:val="24"/>
        </w:rPr>
        <w:t>3.</w:t>
      </w:r>
      <w:r>
        <w:rPr>
          <w:rFonts w:eastAsia="仿宋_GB2312" w:hint="eastAsia"/>
          <w:sz w:val="24"/>
        </w:rPr>
        <w:t>如工作所对应的学院二级目标责任制考核当年在</w:t>
      </w:r>
      <w:r>
        <w:rPr>
          <w:rFonts w:eastAsia="仿宋_GB2312" w:hint="eastAsia"/>
          <w:sz w:val="24"/>
        </w:rPr>
        <w:t>C</w:t>
      </w:r>
      <w:r>
        <w:rPr>
          <w:rFonts w:eastAsia="仿宋_GB2312" w:hint="eastAsia"/>
          <w:sz w:val="24"/>
        </w:rPr>
        <w:t>等，或学院管理工作考核为“不合格”，个人所获竞争</w:t>
      </w:r>
      <w:r>
        <w:rPr>
          <w:rFonts w:eastAsia="仿宋_GB2312" w:hint="eastAsia"/>
          <w:bCs/>
          <w:sz w:val="24"/>
        </w:rPr>
        <w:t>性绩效津贴在打分计算的基础上，下调</w:t>
      </w:r>
      <w:r>
        <w:rPr>
          <w:rFonts w:eastAsia="仿宋_GB2312" w:hint="eastAsia"/>
          <w:bCs/>
          <w:sz w:val="24"/>
        </w:rPr>
        <w:t>50%</w:t>
      </w:r>
      <w:r>
        <w:rPr>
          <w:rFonts w:eastAsia="仿宋_GB2312" w:hint="eastAsia"/>
          <w:bCs/>
          <w:sz w:val="24"/>
        </w:rPr>
        <w:t>；</w:t>
      </w:r>
    </w:p>
    <w:p w14:paraId="1C842F6A" w14:textId="77777777" w:rsidR="00C95DE6" w:rsidRDefault="00C95DE6" w:rsidP="00C95DE6">
      <w:pPr>
        <w:snapToGrid w:val="0"/>
        <w:spacing w:line="340" w:lineRule="exact"/>
        <w:ind w:firstLineChars="200" w:firstLine="480"/>
        <w:rPr>
          <w:rFonts w:eastAsia="仿宋_GB2312"/>
          <w:sz w:val="24"/>
        </w:rPr>
      </w:pPr>
      <w:r>
        <w:rPr>
          <w:rFonts w:eastAsia="仿宋_GB2312"/>
          <w:sz w:val="24"/>
        </w:rPr>
        <w:t>4</w:t>
      </w:r>
      <w:r>
        <w:rPr>
          <w:rFonts w:eastAsia="仿宋_GB2312" w:hint="eastAsia"/>
          <w:sz w:val="24"/>
        </w:rPr>
        <w:t>.</w:t>
      </w:r>
      <w:r>
        <w:rPr>
          <w:rFonts w:eastAsia="仿宋_GB2312" w:hint="eastAsia"/>
          <w:sz w:val="24"/>
        </w:rPr>
        <w:t>如工作中有被投诉情况，如投诉事项属实，每被投诉一次，个人所获竞争</w:t>
      </w:r>
      <w:r>
        <w:rPr>
          <w:rFonts w:eastAsia="仿宋_GB2312" w:hint="eastAsia"/>
          <w:bCs/>
          <w:sz w:val="24"/>
        </w:rPr>
        <w:t>性绩效津贴在打分计算的基础上，下调</w:t>
      </w:r>
      <w:r>
        <w:rPr>
          <w:rFonts w:eastAsia="仿宋_GB2312" w:hint="eastAsia"/>
          <w:bCs/>
          <w:sz w:val="24"/>
        </w:rPr>
        <w:t>10%</w:t>
      </w:r>
      <w:r>
        <w:rPr>
          <w:rFonts w:eastAsia="仿宋_GB2312" w:hint="eastAsia"/>
          <w:bCs/>
          <w:sz w:val="24"/>
        </w:rPr>
        <w:t>；</w:t>
      </w:r>
    </w:p>
    <w:p w14:paraId="161BBC3E" w14:textId="77777777" w:rsidR="00C95DE6" w:rsidRDefault="00C95DE6" w:rsidP="00C95DE6">
      <w:pPr>
        <w:snapToGrid w:val="0"/>
        <w:spacing w:line="340" w:lineRule="exact"/>
        <w:ind w:firstLineChars="200" w:firstLine="480"/>
        <w:rPr>
          <w:rFonts w:eastAsia="仿宋_GB2312"/>
          <w:bCs/>
          <w:sz w:val="24"/>
        </w:rPr>
      </w:pPr>
      <w:r>
        <w:rPr>
          <w:rFonts w:eastAsia="仿宋_GB2312"/>
          <w:bCs/>
          <w:sz w:val="24"/>
        </w:rPr>
        <w:t>5</w:t>
      </w:r>
      <w:r>
        <w:rPr>
          <w:rFonts w:eastAsia="仿宋_GB2312" w:hint="eastAsia"/>
          <w:bCs/>
          <w:sz w:val="24"/>
        </w:rPr>
        <w:t>.</w:t>
      </w:r>
      <w:r>
        <w:rPr>
          <w:rFonts w:eastAsia="仿宋_GB2312" w:hint="eastAsia"/>
          <w:bCs/>
          <w:sz w:val="24"/>
        </w:rPr>
        <w:t>出现以下情况者，不发放当年竞争性绩效津贴</w:t>
      </w:r>
      <w:r>
        <w:rPr>
          <w:rFonts w:eastAsia="仿宋_GB2312" w:hint="eastAsia"/>
          <w:bCs/>
          <w:sz w:val="24"/>
        </w:rPr>
        <w:t>:</w:t>
      </w:r>
    </w:p>
    <w:p w14:paraId="41115BFB" w14:textId="77777777" w:rsidR="00C95DE6" w:rsidRDefault="00C95DE6" w:rsidP="00C95DE6">
      <w:pPr>
        <w:snapToGrid w:val="0"/>
        <w:spacing w:line="340" w:lineRule="exact"/>
        <w:ind w:firstLineChars="200" w:firstLine="480"/>
        <w:rPr>
          <w:rFonts w:eastAsia="仿宋_GB2312"/>
          <w:bCs/>
          <w:sz w:val="24"/>
        </w:rPr>
      </w:pPr>
      <w:r>
        <w:rPr>
          <w:rFonts w:eastAsia="仿宋_GB2312" w:hint="eastAsia"/>
          <w:bCs/>
          <w:sz w:val="24"/>
        </w:rPr>
        <w:t>1</w:t>
      </w:r>
      <w:r>
        <w:rPr>
          <w:rFonts w:eastAsia="仿宋_GB2312" w:hint="eastAsia"/>
          <w:bCs/>
          <w:sz w:val="24"/>
        </w:rPr>
        <w:t>）有违法违纪行为者；</w:t>
      </w:r>
    </w:p>
    <w:p w14:paraId="520294A2" w14:textId="77777777" w:rsidR="00C95DE6" w:rsidRDefault="00C95DE6" w:rsidP="00C95DE6">
      <w:pPr>
        <w:snapToGrid w:val="0"/>
        <w:spacing w:line="340" w:lineRule="exact"/>
        <w:ind w:firstLineChars="200" w:firstLine="480"/>
        <w:rPr>
          <w:rFonts w:eastAsia="仿宋_GB2312"/>
          <w:sz w:val="24"/>
        </w:rPr>
      </w:pPr>
      <w:r>
        <w:rPr>
          <w:rFonts w:eastAsia="仿宋_GB2312" w:hint="eastAsia"/>
          <w:sz w:val="24"/>
        </w:rPr>
        <w:t>2</w:t>
      </w:r>
      <w:r>
        <w:rPr>
          <w:rFonts w:eastAsia="仿宋_GB2312" w:hint="eastAsia"/>
          <w:sz w:val="24"/>
        </w:rPr>
        <w:t>）当年个</w:t>
      </w:r>
      <w:r>
        <w:rPr>
          <w:rFonts w:eastAsia="仿宋_GB2312"/>
          <w:sz w:val="24"/>
        </w:rPr>
        <w:t>人</w:t>
      </w:r>
      <w:r>
        <w:rPr>
          <w:rFonts w:eastAsia="仿宋_GB2312" w:hint="eastAsia"/>
          <w:sz w:val="24"/>
        </w:rPr>
        <w:t>年度考核结果为未考核、基本合格和不合格的人员；</w:t>
      </w:r>
    </w:p>
    <w:p w14:paraId="480CECA2" w14:textId="77777777" w:rsidR="00C95DE6" w:rsidRDefault="00C95DE6" w:rsidP="00C95DE6">
      <w:pPr>
        <w:snapToGrid w:val="0"/>
        <w:spacing w:line="340" w:lineRule="exact"/>
        <w:ind w:firstLineChars="200" w:firstLine="480"/>
        <w:rPr>
          <w:rFonts w:eastAsia="仿宋_GB2312"/>
          <w:sz w:val="24"/>
        </w:rPr>
      </w:pPr>
      <w:r>
        <w:rPr>
          <w:rFonts w:eastAsia="仿宋_GB2312" w:hint="eastAsia"/>
          <w:sz w:val="24"/>
        </w:rPr>
        <w:t>3</w:t>
      </w:r>
      <w:r>
        <w:rPr>
          <w:rFonts w:eastAsia="仿宋_GB2312" w:hint="eastAsia"/>
          <w:sz w:val="24"/>
        </w:rPr>
        <w:t>）当年总分在</w:t>
      </w:r>
      <w:r>
        <w:rPr>
          <w:rFonts w:eastAsia="仿宋_GB2312" w:hint="eastAsia"/>
          <w:sz w:val="24"/>
        </w:rPr>
        <w:t>60</w:t>
      </w:r>
      <w:r>
        <w:rPr>
          <w:rFonts w:eastAsia="仿宋_GB2312" w:hint="eastAsia"/>
          <w:sz w:val="24"/>
        </w:rPr>
        <w:t>分以下。</w:t>
      </w:r>
    </w:p>
    <w:p w14:paraId="32DEDE44" w14:textId="77777777" w:rsidR="00C95DE6" w:rsidRDefault="00C95DE6" w:rsidP="00C95DE6">
      <w:pPr>
        <w:snapToGrid w:val="0"/>
        <w:spacing w:line="340" w:lineRule="exact"/>
        <w:ind w:firstLineChars="200" w:firstLine="480"/>
        <w:rPr>
          <w:rFonts w:eastAsia="仿宋_GB2312"/>
          <w:sz w:val="24"/>
        </w:rPr>
      </w:pPr>
      <w:r>
        <w:rPr>
          <w:rFonts w:eastAsia="仿宋_GB2312" w:hint="eastAsia"/>
          <w:sz w:val="24"/>
        </w:rPr>
        <w:t>4</w:t>
      </w:r>
      <w:r>
        <w:rPr>
          <w:rFonts w:eastAsia="仿宋_GB2312" w:hint="eastAsia"/>
          <w:sz w:val="24"/>
        </w:rPr>
        <w:t>）出现安全事故。</w:t>
      </w:r>
    </w:p>
    <w:p w14:paraId="2B01A142" w14:textId="77777777" w:rsidR="00C95DE6" w:rsidRDefault="00C95DE6" w:rsidP="00C95DE6">
      <w:pPr>
        <w:snapToGrid w:val="0"/>
        <w:spacing w:line="340" w:lineRule="exact"/>
        <w:ind w:firstLineChars="200" w:firstLine="480"/>
        <w:rPr>
          <w:rFonts w:eastAsia="仿宋_GB2312"/>
          <w:sz w:val="24"/>
        </w:rPr>
      </w:pPr>
      <w:r>
        <w:rPr>
          <w:rFonts w:eastAsia="仿宋_GB2312" w:hint="eastAsia"/>
          <w:sz w:val="24"/>
        </w:rPr>
        <w:lastRenderedPageBreak/>
        <w:t>5.</w:t>
      </w:r>
      <w:r>
        <w:rPr>
          <w:rFonts w:eastAsia="仿宋_GB2312" w:hint="eastAsia"/>
          <w:sz w:val="24"/>
        </w:rPr>
        <w:t>根据学院安排从事管理工作的教师、专业技术人员、工勤人员按照管理岗位细则进行考核。</w:t>
      </w:r>
    </w:p>
    <w:p w14:paraId="3F3FF26B" w14:textId="77777777" w:rsidR="009A3417" w:rsidRPr="00C95DE6" w:rsidRDefault="009A3417"/>
    <w:sectPr w:rsidR="009A3417" w:rsidRPr="00C95D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198DB" w14:textId="77777777" w:rsidR="00ED1E43" w:rsidRDefault="00ED1E43" w:rsidP="00C95DE6">
      <w:r>
        <w:separator/>
      </w:r>
    </w:p>
  </w:endnote>
  <w:endnote w:type="continuationSeparator" w:id="0">
    <w:p w14:paraId="3DE0CCDE" w14:textId="77777777" w:rsidR="00ED1E43" w:rsidRDefault="00ED1E43" w:rsidP="00C9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7E531" w14:textId="77777777" w:rsidR="00ED1E43" w:rsidRDefault="00ED1E43" w:rsidP="00C95DE6">
      <w:r>
        <w:separator/>
      </w:r>
    </w:p>
  </w:footnote>
  <w:footnote w:type="continuationSeparator" w:id="0">
    <w:p w14:paraId="1E0F30DB" w14:textId="77777777" w:rsidR="00ED1E43" w:rsidRDefault="00ED1E43" w:rsidP="00C95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DF"/>
    <w:rsid w:val="00432BDF"/>
    <w:rsid w:val="009A3417"/>
    <w:rsid w:val="00C95DE6"/>
    <w:rsid w:val="00CA479B"/>
    <w:rsid w:val="00ED1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5F04E0-A380-47B1-932F-7356D8BA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DE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D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95DE6"/>
    <w:rPr>
      <w:sz w:val="18"/>
      <w:szCs w:val="18"/>
    </w:rPr>
  </w:style>
  <w:style w:type="paragraph" w:styleId="a5">
    <w:name w:val="footer"/>
    <w:basedOn w:val="a"/>
    <w:link w:val="a6"/>
    <w:uiPriority w:val="99"/>
    <w:unhideWhenUsed/>
    <w:rsid w:val="00C95DE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95D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 广琦</dc:creator>
  <cp:keywords/>
  <dc:description/>
  <cp:lastModifiedBy>万 广琦</cp:lastModifiedBy>
  <cp:revision>2</cp:revision>
  <dcterms:created xsi:type="dcterms:W3CDTF">2020-11-20T03:28:00Z</dcterms:created>
  <dcterms:modified xsi:type="dcterms:W3CDTF">2020-11-20T03:29:00Z</dcterms:modified>
</cp:coreProperties>
</file>